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41B411F5" w:rsidR="00291ED2" w:rsidRPr="003D61FB" w:rsidRDefault="00291ED2" w:rsidP="004725B2">
      <w:pPr>
        <w:pStyle w:val="Heading1"/>
        <w:spacing w:line="240" w:lineRule="auto"/>
        <w:rPr>
          <w:color w:val="auto"/>
          <w:sz w:val="28"/>
          <w:szCs w:val="28"/>
        </w:rPr>
      </w:pPr>
      <w:r w:rsidRPr="003D61FB">
        <w:rPr>
          <w:color w:val="auto"/>
          <w:sz w:val="28"/>
          <w:szCs w:val="28"/>
        </w:rPr>
        <w:t>California’s Coordinated Care Initiative Monthly Update.</w:t>
      </w:r>
    </w:p>
    <w:p w14:paraId="54FDBE65" w14:textId="0B2780E5" w:rsidR="00291ED2" w:rsidRPr="003D61FB" w:rsidRDefault="790A7C6A" w:rsidP="790A7C6A">
      <w:pPr>
        <w:pStyle w:val="Heading1"/>
        <w:spacing w:line="240" w:lineRule="auto"/>
        <w:rPr>
          <w:color w:val="auto"/>
          <w:sz w:val="28"/>
          <w:szCs w:val="28"/>
        </w:rPr>
      </w:pPr>
      <w:r w:rsidRPr="790A7C6A">
        <w:rPr>
          <w:color w:val="auto"/>
          <w:sz w:val="28"/>
          <w:szCs w:val="28"/>
        </w:rPr>
        <w:t>August 2017.</w:t>
      </w:r>
    </w:p>
    <w:p w14:paraId="6DA9F349" w14:textId="77777777" w:rsidR="00291ED2" w:rsidRPr="003D61FB" w:rsidRDefault="00291ED2" w:rsidP="007804C9">
      <w:pPr>
        <w:keepNext/>
        <w:keepLines/>
        <w:suppressAutoHyphens/>
        <w:spacing w:after="0" w:line="240" w:lineRule="auto"/>
        <w:rPr>
          <w:rFonts w:ascii="Calibri Light" w:eastAsia="Calibri Light" w:hAnsi="Calibri Light" w:cs="Calibri Light"/>
          <w:spacing w:val="-10"/>
          <w:sz w:val="28"/>
          <w:szCs w:val="28"/>
        </w:rPr>
      </w:pPr>
    </w:p>
    <w:p w14:paraId="44C9690A" w14:textId="03ED45B1" w:rsidR="008D101D" w:rsidRDefault="00CF4D7F" w:rsidP="002A5133">
      <w:pPr>
        <w:keepNext/>
        <w:keepLines/>
        <w:suppressAutoHyphens/>
        <w:spacing w:after="0" w:line="240" w:lineRule="auto"/>
        <w:rPr>
          <w:rFonts w:eastAsia="Times New Roman" w:cs="Times New Roman"/>
          <w:sz w:val="28"/>
          <w:szCs w:val="28"/>
          <w:shd w:val="clear" w:color="auto" w:fill="FFFFFF"/>
        </w:rPr>
      </w:pPr>
      <w:r w:rsidRPr="003D61FB">
        <w:rPr>
          <w:rFonts w:eastAsia="Times New Roman" w:cs="Times New Roman"/>
          <w:sz w:val="28"/>
          <w:szCs w:val="28"/>
          <w:shd w:val="clear" w:color="auto" w:fill="FFFFFF"/>
        </w:rPr>
        <w:t xml:space="preserve">This update includes important program updates and recent outreach events </w:t>
      </w:r>
      <w:r w:rsidR="00270221">
        <w:rPr>
          <w:rFonts w:eastAsia="Times New Roman" w:cs="Times New Roman"/>
          <w:sz w:val="28"/>
          <w:szCs w:val="28"/>
          <w:shd w:val="clear" w:color="auto" w:fill="FFFFFF"/>
        </w:rPr>
        <w:t>for</w:t>
      </w:r>
      <w:r w:rsidR="00270221" w:rsidRPr="003D61FB">
        <w:rPr>
          <w:rFonts w:eastAsia="Times New Roman" w:cs="Times New Roman"/>
          <w:sz w:val="28"/>
          <w:szCs w:val="28"/>
          <w:shd w:val="clear" w:color="auto" w:fill="FFFFFF"/>
        </w:rPr>
        <w:t xml:space="preserve"> </w:t>
      </w:r>
      <w:r w:rsidRPr="003D61FB">
        <w:rPr>
          <w:rFonts w:eastAsia="Times New Roman" w:cs="Times New Roman"/>
          <w:sz w:val="28"/>
          <w:szCs w:val="28"/>
          <w:shd w:val="clear" w:color="auto" w:fill="FFFFFF"/>
        </w:rPr>
        <w:t>the Coordinated Care Initiative</w:t>
      </w:r>
      <w:r w:rsidR="002D6C7F">
        <w:rPr>
          <w:rFonts w:eastAsia="Times New Roman" w:cs="Times New Roman"/>
          <w:sz w:val="28"/>
          <w:szCs w:val="28"/>
          <w:shd w:val="clear" w:color="auto" w:fill="FFFFFF"/>
        </w:rPr>
        <w:t>, or CCI,</w:t>
      </w:r>
      <w:r w:rsidR="00604CFF" w:rsidRPr="003D61FB">
        <w:rPr>
          <w:rFonts w:eastAsia="Times New Roman" w:cs="Times New Roman"/>
          <w:sz w:val="28"/>
          <w:szCs w:val="28"/>
          <w:shd w:val="clear" w:color="auto" w:fill="FFFFFF"/>
        </w:rPr>
        <w:t xml:space="preserve"> in all seven participating </w:t>
      </w:r>
      <w:r w:rsidRPr="003D61FB">
        <w:rPr>
          <w:rFonts w:eastAsia="Times New Roman" w:cs="Times New Roman"/>
          <w:sz w:val="28"/>
          <w:szCs w:val="28"/>
          <w:shd w:val="clear" w:color="auto" w:fill="FFFFFF"/>
        </w:rPr>
        <w:t>CCI counties.</w:t>
      </w:r>
    </w:p>
    <w:p w14:paraId="1EC98F37" w14:textId="77777777" w:rsidR="00A356BD" w:rsidRPr="002A5133" w:rsidRDefault="00A356BD" w:rsidP="002A5133">
      <w:pPr>
        <w:keepNext/>
        <w:keepLines/>
        <w:suppressAutoHyphens/>
        <w:spacing w:after="0" w:line="240" w:lineRule="auto"/>
        <w:rPr>
          <w:rFonts w:eastAsia="Times New Roman" w:cs="Times New Roman"/>
          <w:sz w:val="28"/>
          <w:szCs w:val="28"/>
          <w:shd w:val="clear" w:color="auto" w:fill="FFFFFF"/>
        </w:rPr>
      </w:pPr>
    </w:p>
    <w:p w14:paraId="1624677A" w14:textId="31D0A83D" w:rsidR="00F525FF" w:rsidRPr="00C516FC" w:rsidRDefault="00CF4D7F" w:rsidP="00C516FC">
      <w:pPr>
        <w:pStyle w:val="Heading2"/>
        <w:spacing w:line="240" w:lineRule="auto"/>
        <w:rPr>
          <w:rFonts w:cstheme="majorHAnsi"/>
          <w:color w:val="auto"/>
          <w:sz w:val="28"/>
          <w:szCs w:val="28"/>
        </w:rPr>
      </w:pPr>
      <w:r w:rsidRPr="00192554">
        <w:rPr>
          <w:rFonts w:cstheme="majorHAnsi"/>
          <w:color w:val="auto"/>
          <w:sz w:val="28"/>
          <w:szCs w:val="28"/>
        </w:rPr>
        <w:t>Important</w:t>
      </w:r>
      <w:r w:rsidR="009A4055" w:rsidRPr="00192554">
        <w:rPr>
          <w:rFonts w:cstheme="majorHAnsi"/>
          <w:color w:val="auto"/>
          <w:sz w:val="28"/>
          <w:szCs w:val="28"/>
        </w:rPr>
        <w:t xml:space="preserve"> Announcements and</w:t>
      </w:r>
      <w:r w:rsidRPr="00192554">
        <w:rPr>
          <w:rFonts w:cstheme="majorHAnsi"/>
          <w:color w:val="auto"/>
          <w:sz w:val="28"/>
          <w:szCs w:val="28"/>
        </w:rPr>
        <w:t xml:space="preserve"> Updates</w:t>
      </w:r>
      <w:r w:rsidR="00436773" w:rsidRPr="00192554">
        <w:rPr>
          <w:rFonts w:cstheme="majorHAnsi"/>
          <w:color w:val="auto"/>
          <w:sz w:val="28"/>
          <w:szCs w:val="28"/>
        </w:rPr>
        <w:t>.</w:t>
      </w:r>
    </w:p>
    <w:p w14:paraId="7892AA18" w14:textId="63058E4C" w:rsidR="00002E76" w:rsidRDefault="00002E76" w:rsidP="008C4618">
      <w:pPr>
        <w:keepNext/>
        <w:keepLines/>
        <w:suppressAutoHyphens/>
        <w:spacing w:after="0" w:line="240" w:lineRule="auto"/>
        <w:rPr>
          <w:rFonts w:eastAsia="Times New Roman" w:cs="Times New Roman"/>
          <w:sz w:val="28"/>
          <w:szCs w:val="28"/>
          <w:shd w:val="clear" w:color="auto" w:fill="FFFFFF"/>
        </w:rPr>
      </w:pPr>
    </w:p>
    <w:p w14:paraId="6730EEDF" w14:textId="161CE43E" w:rsidR="002E1AB6" w:rsidRDefault="00BF7078" w:rsidP="008C4618">
      <w:pPr>
        <w:keepNext/>
        <w:keepLines/>
        <w:suppressAutoHyphens/>
        <w:spacing w:after="0" w:line="240" w:lineRule="auto"/>
        <w:rPr>
          <w:rFonts w:eastAsia="Times New Roman" w:cs="Times New Roman"/>
          <w:sz w:val="28"/>
          <w:szCs w:val="28"/>
          <w:shd w:val="clear" w:color="auto" w:fill="FFFFFF"/>
        </w:rPr>
      </w:pPr>
      <w:r w:rsidRPr="00BF7078">
        <w:rPr>
          <w:rFonts w:eastAsia="Times New Roman" w:cs="Times New Roman"/>
          <w:sz w:val="28"/>
          <w:szCs w:val="28"/>
          <w:shd w:val="clear" w:color="auto" w:fill="FFFFFF"/>
        </w:rPr>
        <w:t>New Behavioral Health Research Data from The SCAN Foundation</w:t>
      </w:r>
      <w:r w:rsidR="00FF5939">
        <w:rPr>
          <w:rFonts w:eastAsia="Times New Roman" w:cs="Times New Roman"/>
          <w:sz w:val="28"/>
          <w:szCs w:val="28"/>
          <w:shd w:val="clear" w:color="auto" w:fill="FFFFFF"/>
        </w:rPr>
        <w:t>.</w:t>
      </w:r>
      <w:bookmarkStart w:id="0" w:name="_GoBack"/>
      <w:bookmarkEnd w:id="0"/>
    </w:p>
    <w:p w14:paraId="354EB04F" w14:textId="77777777" w:rsidR="00BF7078" w:rsidRDefault="00BF7078" w:rsidP="008C4618">
      <w:pPr>
        <w:keepNext/>
        <w:keepLines/>
        <w:suppressAutoHyphens/>
        <w:spacing w:after="0" w:line="240" w:lineRule="auto"/>
        <w:rPr>
          <w:rFonts w:eastAsia="Times New Roman" w:cs="Times New Roman"/>
          <w:sz w:val="28"/>
          <w:szCs w:val="28"/>
          <w:shd w:val="clear" w:color="auto" w:fill="FFFFFF"/>
        </w:rPr>
      </w:pPr>
    </w:p>
    <w:p w14:paraId="1215E80E" w14:textId="4DA001C9" w:rsidR="00BF7078" w:rsidRDefault="00BF7078" w:rsidP="008C4618">
      <w:pPr>
        <w:keepNext/>
        <w:keepLines/>
        <w:suppressAutoHyphens/>
        <w:spacing w:after="0" w:line="240" w:lineRule="auto"/>
        <w:rPr>
          <w:rFonts w:eastAsia="Times New Roman" w:cs="Times New Roman"/>
          <w:sz w:val="28"/>
          <w:szCs w:val="28"/>
          <w:shd w:val="clear" w:color="auto" w:fill="FFFFFF"/>
        </w:rPr>
      </w:pPr>
      <w:r w:rsidRPr="00BF7078">
        <w:rPr>
          <w:rFonts w:eastAsia="Times New Roman" w:cs="Times New Roman"/>
          <w:sz w:val="28"/>
          <w:szCs w:val="28"/>
          <w:shd w:val="clear" w:color="auto" w:fill="FFFFFF"/>
        </w:rPr>
        <w:t xml:space="preserve">The SCAN Foundation released a </w:t>
      </w:r>
      <w:hyperlink r:id="rId8" w:history="1">
        <w:r w:rsidRPr="004E20E1">
          <w:rPr>
            <w:rStyle w:val="Hyperlink"/>
            <w:rFonts w:eastAsia="Times New Roman" w:cs="Times New Roman"/>
            <w:color w:val="0000FF"/>
            <w:sz w:val="28"/>
            <w:szCs w:val="28"/>
            <w:shd w:val="clear" w:color="auto" w:fill="FFFFFF"/>
          </w:rPr>
          <w:t>research brief</w:t>
        </w:r>
      </w:hyperlink>
      <w:r w:rsidRPr="00BF7078">
        <w:rPr>
          <w:rFonts w:eastAsia="Times New Roman" w:cs="Times New Roman"/>
          <w:sz w:val="28"/>
          <w:szCs w:val="28"/>
          <w:shd w:val="clear" w:color="auto" w:fill="FFFFFF"/>
        </w:rPr>
        <w:t xml:space="preserve"> examining the efforts of Cal MediConnect plans to coordinate behavioral health services for their members. The researchers explore</w:t>
      </w:r>
      <w:r w:rsidR="00C478D6">
        <w:rPr>
          <w:rFonts w:eastAsia="Times New Roman" w:cs="Times New Roman"/>
          <w:sz w:val="28"/>
          <w:szCs w:val="28"/>
          <w:shd w:val="clear" w:color="auto" w:fill="FFFFFF"/>
        </w:rPr>
        <w:t>d</w:t>
      </w:r>
      <w:r w:rsidRPr="00BF7078">
        <w:rPr>
          <w:rFonts w:eastAsia="Times New Roman" w:cs="Times New Roman"/>
          <w:sz w:val="28"/>
          <w:szCs w:val="28"/>
          <w:shd w:val="clear" w:color="auto" w:fill="FFFFFF"/>
        </w:rPr>
        <w:t xml:space="preserve"> the successes and challenges of the plans, using data from surveys and interviews with stakeholders, health plans, county behavioral health departments, and community behavioral health providers who serve dually eligible beneficiaries. </w:t>
      </w:r>
      <w:hyperlink r:id="rId9" w:history="1">
        <w:r w:rsidRPr="004E20E1">
          <w:rPr>
            <w:rStyle w:val="Hyperlink"/>
            <w:rFonts w:eastAsia="Times New Roman" w:cs="Times New Roman"/>
            <w:color w:val="0000FF"/>
            <w:sz w:val="28"/>
            <w:szCs w:val="28"/>
            <w:shd w:val="clear" w:color="auto" w:fill="FFFFFF"/>
          </w:rPr>
          <w:t>Click here to read more</w:t>
        </w:r>
      </w:hyperlink>
      <w:r w:rsidRPr="00BF7078">
        <w:rPr>
          <w:rFonts w:eastAsia="Times New Roman" w:cs="Times New Roman"/>
          <w:sz w:val="28"/>
          <w:szCs w:val="28"/>
          <w:shd w:val="clear" w:color="auto" w:fill="FFFFFF"/>
        </w:rPr>
        <w:t>.</w:t>
      </w:r>
      <w:r w:rsidRPr="00BF7078">
        <w:rPr>
          <w:rFonts w:eastAsia="Times New Roman" w:cs="Times New Roman"/>
          <w:sz w:val="28"/>
          <w:szCs w:val="28"/>
          <w:shd w:val="clear" w:color="auto" w:fill="FFFFFF"/>
        </w:rPr>
        <w:cr/>
      </w:r>
    </w:p>
    <w:p w14:paraId="16F16ADA" w14:textId="1AFA35A4" w:rsidR="00FF5939" w:rsidRPr="00FF5939" w:rsidRDefault="00FF5939" w:rsidP="00FF5939">
      <w:pPr>
        <w:rPr>
          <w:sz w:val="28"/>
          <w:szCs w:val="28"/>
        </w:rPr>
      </w:pPr>
      <w:r w:rsidRPr="00FF5939">
        <w:rPr>
          <w:sz w:val="28"/>
          <w:szCs w:val="28"/>
        </w:rPr>
        <w:t>DHCS Releases Final HRA Plan Letters for LTSS Referrals</w:t>
      </w:r>
      <w:r>
        <w:rPr>
          <w:sz w:val="28"/>
          <w:szCs w:val="28"/>
        </w:rPr>
        <w:t>.</w:t>
      </w:r>
    </w:p>
    <w:p w14:paraId="0E714B5F" w14:textId="36F6EAF3" w:rsidR="00FF5939" w:rsidRPr="00FF5939" w:rsidRDefault="00FF5939" w:rsidP="00FF5939">
      <w:pPr>
        <w:keepNext/>
        <w:keepLines/>
        <w:suppressAutoHyphens/>
        <w:spacing w:after="0" w:line="240" w:lineRule="auto"/>
        <w:rPr>
          <w:rFonts w:eastAsia="Times New Roman" w:cs="Times New Roman"/>
          <w:sz w:val="28"/>
          <w:szCs w:val="28"/>
          <w:shd w:val="clear" w:color="auto" w:fill="FFFFFF"/>
        </w:rPr>
      </w:pPr>
      <w:r w:rsidRPr="00FF5939">
        <w:rPr>
          <w:sz w:val="28"/>
          <w:szCs w:val="28"/>
        </w:rPr>
        <w:t>DHCS has released final HRA plan letters creating a new standardized set of long-term services and supports referral questions for Cal MediConnect and Medi-Cal plans to use with Californians who are dual eligible beneficiaries or Medi-Cal Seniors an</w:t>
      </w:r>
      <w:r>
        <w:rPr>
          <w:sz w:val="28"/>
          <w:szCs w:val="28"/>
        </w:rPr>
        <w:t xml:space="preserve">d Persons with Disabilities. </w:t>
      </w:r>
      <w:hyperlink r:id="rId10" w:history="1">
        <w:r w:rsidRPr="00FF5939">
          <w:rPr>
            <w:rStyle w:val="Hyperlink"/>
            <w:color w:val="0000FF"/>
            <w:sz w:val="28"/>
            <w:szCs w:val="28"/>
          </w:rPr>
          <w:t>Learn more here</w:t>
        </w:r>
      </w:hyperlink>
      <w:r w:rsidRPr="00FF5939">
        <w:rPr>
          <w:sz w:val="28"/>
          <w:szCs w:val="28"/>
        </w:rPr>
        <w:t>.</w:t>
      </w:r>
    </w:p>
    <w:p w14:paraId="432BE478" w14:textId="77777777" w:rsidR="00A97339" w:rsidRPr="008C4618" w:rsidRDefault="00A97339" w:rsidP="008C4618">
      <w:pPr>
        <w:keepNext/>
        <w:keepLines/>
        <w:suppressAutoHyphens/>
        <w:spacing w:after="0" w:line="240" w:lineRule="auto"/>
        <w:rPr>
          <w:rFonts w:eastAsia="Times New Roman" w:cs="Times New Roman"/>
          <w:sz w:val="28"/>
          <w:szCs w:val="28"/>
          <w:shd w:val="clear" w:color="auto" w:fill="FFFFFF"/>
        </w:rPr>
      </w:pPr>
    </w:p>
    <w:p w14:paraId="437FBE58" w14:textId="0CE0B711" w:rsidR="00554C54" w:rsidRPr="00AB14CB" w:rsidRDefault="00554C54" w:rsidP="004B3C70">
      <w:pPr>
        <w:pStyle w:val="Heading2"/>
        <w:rPr>
          <w:color w:val="auto"/>
          <w:sz w:val="28"/>
          <w:szCs w:val="28"/>
        </w:rPr>
      </w:pPr>
      <w:r w:rsidRPr="00AB14CB">
        <w:rPr>
          <w:color w:val="auto"/>
          <w:sz w:val="28"/>
          <w:szCs w:val="28"/>
        </w:rPr>
        <w:t>Enrollment Data.</w:t>
      </w:r>
    </w:p>
    <w:p w14:paraId="7222F19D" w14:textId="77777777" w:rsidR="008F45D3" w:rsidRDefault="008F45D3">
      <w:pPr>
        <w:suppressAutoHyphens/>
        <w:spacing w:after="0" w:line="240" w:lineRule="auto"/>
        <w:rPr>
          <w:rFonts w:eastAsia="Times New Roman" w:cs="Times New Roman"/>
          <w:sz w:val="28"/>
          <w:szCs w:val="28"/>
          <w:shd w:val="clear" w:color="auto" w:fill="FFFFFF"/>
        </w:rPr>
      </w:pPr>
    </w:p>
    <w:p w14:paraId="7FC2FF80" w14:textId="5AA3B736" w:rsidR="00554C54" w:rsidRPr="007B0BD2" w:rsidRDefault="00BF0506">
      <w:pPr>
        <w:suppressAutoHyphens/>
        <w:spacing w:after="0" w:line="240" w:lineRule="auto"/>
        <w:rPr>
          <w:rFonts w:eastAsia="Times New Roman" w:cs="Times New Roman"/>
          <w:sz w:val="28"/>
          <w:szCs w:val="28"/>
          <w:shd w:val="clear" w:color="auto" w:fill="FFFFFF"/>
        </w:rPr>
      </w:pPr>
      <w:r>
        <w:rPr>
          <w:rFonts w:eastAsia="Times New Roman" w:cs="Times New Roman"/>
          <w:sz w:val="28"/>
          <w:szCs w:val="28"/>
          <w:shd w:val="clear" w:color="auto" w:fill="FFFFFF"/>
        </w:rPr>
        <w:t>A</w:t>
      </w:r>
      <w:r w:rsidR="00554C54" w:rsidRPr="007B0BD2">
        <w:rPr>
          <w:rFonts w:eastAsia="Times New Roman" w:cs="Times New Roman"/>
          <w:sz w:val="28"/>
          <w:szCs w:val="28"/>
          <w:shd w:val="clear" w:color="auto" w:fill="FFFFFF"/>
        </w:rPr>
        <w:t xml:space="preserve"> new set of enrollment data through</w:t>
      </w:r>
      <w:r w:rsidR="00554C54">
        <w:rPr>
          <w:rFonts w:eastAsia="Times New Roman" w:cs="Times New Roman"/>
          <w:sz w:val="28"/>
          <w:szCs w:val="28"/>
          <w:shd w:val="clear" w:color="auto" w:fill="FFFFFF"/>
        </w:rPr>
        <w:t xml:space="preserve"> </w:t>
      </w:r>
      <w:r w:rsidR="004C6C1C">
        <w:rPr>
          <w:rFonts w:eastAsia="Times New Roman" w:cs="Times New Roman"/>
          <w:sz w:val="28"/>
          <w:szCs w:val="28"/>
          <w:shd w:val="clear" w:color="auto" w:fill="FFFFFF"/>
        </w:rPr>
        <w:t>August</w:t>
      </w:r>
      <w:r w:rsidR="00554C54" w:rsidRPr="007B0BD2">
        <w:rPr>
          <w:rFonts w:eastAsia="Times New Roman" w:cs="Times New Roman"/>
          <w:sz w:val="28"/>
          <w:szCs w:val="28"/>
          <w:shd w:val="clear" w:color="auto" w:fill="FFFFFF"/>
        </w:rPr>
        <w:t xml:space="preserve"> 1 </w:t>
      </w:r>
      <w:r w:rsidR="00002E76">
        <w:rPr>
          <w:rFonts w:eastAsia="Times New Roman" w:cs="Times New Roman"/>
          <w:sz w:val="28"/>
          <w:szCs w:val="28"/>
          <w:shd w:val="clear" w:color="auto" w:fill="FFFFFF"/>
        </w:rPr>
        <w:t xml:space="preserve">will be posted </w:t>
      </w:r>
      <w:hyperlink r:id="rId11" w:history="1">
        <w:r w:rsidR="00002E76" w:rsidRPr="003F1D48">
          <w:rPr>
            <w:rStyle w:val="Hyperlink"/>
            <w:rFonts w:eastAsia="Times New Roman" w:cs="Times New Roman"/>
            <w:color w:val="0000FF"/>
            <w:sz w:val="28"/>
            <w:szCs w:val="28"/>
            <w:shd w:val="clear" w:color="auto" w:fill="FFFFFF"/>
          </w:rPr>
          <w:t>here</w:t>
        </w:r>
      </w:hyperlink>
      <w:r w:rsidR="00002E76">
        <w:rPr>
          <w:rFonts w:eastAsia="Times New Roman" w:cs="Times New Roman"/>
          <w:sz w:val="28"/>
          <w:szCs w:val="28"/>
          <w:shd w:val="clear" w:color="auto" w:fill="FFFFFF"/>
        </w:rPr>
        <w:t xml:space="preserve"> when available.</w:t>
      </w:r>
    </w:p>
    <w:p w14:paraId="64B04890" w14:textId="77777777" w:rsidR="00291ED2" w:rsidRPr="007B0BD2" w:rsidRDefault="00291ED2">
      <w:pPr>
        <w:suppressAutoHyphens/>
        <w:spacing w:after="0" w:line="240" w:lineRule="auto"/>
        <w:rPr>
          <w:rFonts w:ascii="Calibri" w:eastAsia="Calibri" w:hAnsi="Calibri" w:cs="Calibri"/>
          <w:spacing w:val="15"/>
          <w:sz w:val="28"/>
          <w:szCs w:val="28"/>
        </w:rPr>
      </w:pPr>
    </w:p>
    <w:p w14:paraId="5CBE5754" w14:textId="0D2E658F" w:rsidR="00756045" w:rsidRPr="007B0BD2" w:rsidRDefault="00CF4D7F" w:rsidP="004725B2">
      <w:pPr>
        <w:pStyle w:val="Heading2"/>
        <w:spacing w:line="240" w:lineRule="auto"/>
        <w:rPr>
          <w:color w:val="auto"/>
          <w:sz w:val="28"/>
          <w:szCs w:val="28"/>
        </w:rPr>
      </w:pPr>
      <w:r w:rsidRPr="007B0BD2">
        <w:rPr>
          <w:color w:val="auto"/>
          <w:sz w:val="28"/>
          <w:szCs w:val="28"/>
        </w:rPr>
        <w:t>CCI Outreach.</w:t>
      </w:r>
    </w:p>
    <w:p w14:paraId="36DE2743" w14:textId="77777777" w:rsidR="00863CB5" w:rsidRPr="007B0BD2" w:rsidRDefault="00863CB5" w:rsidP="007804C9">
      <w:pPr>
        <w:keepNext/>
        <w:keepLines/>
        <w:suppressAutoHyphens/>
        <w:spacing w:after="0" w:line="240" w:lineRule="auto"/>
        <w:rPr>
          <w:rFonts w:ascii="Calibri Light" w:eastAsia="Calibri Light" w:hAnsi="Calibri Light" w:cs="Calibri Light"/>
          <w:sz w:val="28"/>
          <w:szCs w:val="28"/>
        </w:rPr>
      </w:pPr>
    </w:p>
    <w:p w14:paraId="343AA670" w14:textId="1693C101" w:rsidR="00A7237C" w:rsidRPr="006E278A" w:rsidRDefault="003E5F28" w:rsidP="00ED40A5">
      <w:pPr>
        <w:spacing w:after="0" w:line="240" w:lineRule="auto"/>
        <w:textAlignment w:val="baseline"/>
        <w:rPr>
          <w:rStyle w:val="normaltextrun"/>
          <w:rFonts w:ascii="Calibri" w:hAnsi="Calibri" w:cs="Calibri"/>
          <w:color w:val="000000"/>
          <w:sz w:val="28"/>
          <w:szCs w:val="28"/>
          <w:shd w:val="clear" w:color="auto" w:fill="FFFFFF"/>
        </w:rPr>
      </w:pPr>
      <w:r w:rsidRPr="007B0BD2">
        <w:rPr>
          <w:sz w:val="28"/>
          <w:szCs w:val="28"/>
        </w:rPr>
        <w:t xml:space="preserve">Featured </w:t>
      </w:r>
      <w:r w:rsidR="00CF4D7F" w:rsidRPr="007B0BD2">
        <w:rPr>
          <w:sz w:val="28"/>
          <w:szCs w:val="28"/>
        </w:rPr>
        <w:t xml:space="preserve">Outreach </w:t>
      </w:r>
      <w:r w:rsidR="00E21739">
        <w:rPr>
          <w:sz w:val="28"/>
          <w:szCs w:val="28"/>
        </w:rPr>
        <w:t>Activities</w:t>
      </w:r>
      <w:r w:rsidR="00C9088D">
        <w:rPr>
          <w:sz w:val="28"/>
          <w:szCs w:val="28"/>
        </w:rPr>
        <w:t xml:space="preserve"> from </w:t>
      </w:r>
      <w:r w:rsidR="004C6C1C">
        <w:rPr>
          <w:sz w:val="28"/>
          <w:szCs w:val="28"/>
        </w:rPr>
        <w:t>July</w:t>
      </w:r>
      <w:r w:rsidR="00CF4D7F" w:rsidRPr="007B0BD2">
        <w:rPr>
          <w:sz w:val="28"/>
          <w:szCs w:val="28"/>
        </w:rPr>
        <w:t>.</w:t>
      </w:r>
    </w:p>
    <w:p w14:paraId="04E3D0CE" w14:textId="4A29CADD" w:rsidR="002D6E2E" w:rsidRPr="000B68D5" w:rsidRDefault="002D6E2E" w:rsidP="00E20D2D">
      <w:pPr>
        <w:spacing w:after="0" w:line="240" w:lineRule="auto"/>
        <w:rPr>
          <w:sz w:val="28"/>
          <w:szCs w:val="28"/>
        </w:rPr>
      </w:pPr>
    </w:p>
    <w:p w14:paraId="4E3784E0" w14:textId="000042E5" w:rsidR="00F23560" w:rsidRPr="002E1AB6" w:rsidRDefault="005B032C" w:rsidP="002E1AB6">
      <w:pPr>
        <w:spacing w:line="240" w:lineRule="auto"/>
        <w:rPr>
          <w:rFonts w:ascii="Calibri" w:hAnsi="Calibri" w:cs="Calibri"/>
          <w:color w:val="000000"/>
          <w:sz w:val="28"/>
          <w:szCs w:val="28"/>
          <w:shd w:val="clear" w:color="auto" w:fill="FFFFFF"/>
        </w:rPr>
      </w:pPr>
      <w:r w:rsidRPr="00151D2C">
        <w:rPr>
          <w:rFonts w:asciiTheme="majorHAnsi" w:hAnsiTheme="majorHAnsi" w:cstheme="majorHAnsi"/>
          <w:sz w:val="28"/>
          <w:szCs w:val="28"/>
          <w:shd w:val="clear" w:color="auto" w:fill="FFFFFF"/>
        </w:rPr>
        <w:t>Los Angeles County</w:t>
      </w:r>
      <w:r w:rsidR="000A588C" w:rsidRPr="00151D2C">
        <w:rPr>
          <w:rFonts w:asciiTheme="majorHAnsi" w:hAnsiTheme="majorHAnsi" w:cstheme="majorHAnsi"/>
          <w:sz w:val="28"/>
          <w:szCs w:val="28"/>
          <w:shd w:val="clear" w:color="auto" w:fill="FFFFFF"/>
        </w:rPr>
        <w:t>.</w:t>
      </w:r>
    </w:p>
    <w:p w14:paraId="5F46D29F" w14:textId="1C485138" w:rsidR="007948DE" w:rsidRPr="002E1AB6" w:rsidRDefault="00181FAC">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lastRenderedPageBreak/>
        <w:t xml:space="preserve">July </w:t>
      </w:r>
      <w:r w:rsidR="00F23560" w:rsidRPr="002E1AB6">
        <w:rPr>
          <w:rFonts w:ascii="Calibri" w:hAnsi="Calibri" w:cs="Calibri"/>
          <w:color w:val="000000"/>
          <w:sz w:val="28"/>
          <w:szCs w:val="28"/>
          <w:shd w:val="clear" w:color="auto" w:fill="FFFFFF"/>
        </w:rPr>
        <w:t>8</w:t>
      </w:r>
      <w:r>
        <w:rPr>
          <w:rFonts w:ascii="Calibri" w:hAnsi="Calibri" w:cs="Calibri"/>
          <w:color w:val="000000"/>
          <w:sz w:val="28"/>
          <w:szCs w:val="28"/>
          <w:shd w:val="clear" w:color="auto" w:fill="FFFFFF"/>
        </w:rPr>
        <w:t>:</w:t>
      </w:r>
      <w:r w:rsidR="00F23560" w:rsidRPr="002E1AB6">
        <w:rPr>
          <w:rFonts w:ascii="Calibri" w:hAnsi="Calibri" w:cs="Calibri"/>
          <w:color w:val="000000"/>
          <w:sz w:val="28"/>
          <w:szCs w:val="28"/>
          <w:shd w:val="clear" w:color="auto" w:fill="FFFFFF"/>
        </w:rPr>
        <w:t xml:space="preserve"> </w:t>
      </w:r>
      <w:r w:rsidR="000D47D7">
        <w:rPr>
          <w:rFonts w:ascii="Calibri" w:hAnsi="Calibri" w:cs="Calibri"/>
          <w:color w:val="000000"/>
          <w:sz w:val="28"/>
          <w:szCs w:val="28"/>
          <w:shd w:val="clear" w:color="auto" w:fill="FFFFFF"/>
        </w:rPr>
        <w:t xml:space="preserve">Seniors, caregivers and other stakeholders </w:t>
      </w:r>
      <w:r w:rsidR="008C3576" w:rsidRPr="002E1AB6">
        <w:rPr>
          <w:rFonts w:ascii="Calibri" w:hAnsi="Calibri" w:cs="Calibri"/>
          <w:color w:val="000000"/>
          <w:sz w:val="28"/>
          <w:szCs w:val="28"/>
          <w:shd w:val="clear" w:color="auto" w:fill="FFFFFF"/>
        </w:rPr>
        <w:t xml:space="preserve">attended a Cal MediConnect Informational Forum and Health Fair at Centro Medico de Huntington Park in Huntington Park. </w:t>
      </w:r>
      <w:r w:rsidR="00F14F3B" w:rsidRPr="002E1AB6">
        <w:rPr>
          <w:rFonts w:ascii="Calibri" w:hAnsi="Calibri" w:cs="Calibri"/>
          <w:color w:val="000000"/>
          <w:sz w:val="28"/>
          <w:szCs w:val="28"/>
          <w:shd w:val="clear" w:color="auto" w:fill="FFFFFF"/>
        </w:rPr>
        <w:t>The event</w:t>
      </w:r>
      <w:r w:rsidR="000D47D7">
        <w:rPr>
          <w:rFonts w:ascii="Calibri" w:hAnsi="Calibri" w:cs="Calibri"/>
          <w:color w:val="000000"/>
          <w:sz w:val="28"/>
          <w:szCs w:val="28"/>
          <w:shd w:val="clear" w:color="auto" w:fill="FFFFFF"/>
        </w:rPr>
        <w:t xml:space="preserve"> was </w:t>
      </w:r>
      <w:r w:rsidR="00C478D6">
        <w:rPr>
          <w:rFonts w:ascii="Calibri" w:hAnsi="Calibri" w:cs="Calibri"/>
          <w:color w:val="000000"/>
          <w:sz w:val="28"/>
          <w:szCs w:val="28"/>
          <w:shd w:val="clear" w:color="auto" w:fill="FFFFFF"/>
        </w:rPr>
        <w:t xml:space="preserve">provided in English and Spanish </w:t>
      </w:r>
      <w:r w:rsidR="00BA4460">
        <w:rPr>
          <w:rFonts w:ascii="Calibri" w:hAnsi="Calibri" w:cs="Calibri"/>
          <w:color w:val="000000"/>
          <w:sz w:val="28"/>
          <w:szCs w:val="28"/>
          <w:shd w:val="clear" w:color="auto" w:fill="FFFFFF"/>
        </w:rPr>
        <w:t>by state outreach staff</w:t>
      </w:r>
      <w:r w:rsidR="00C478D6">
        <w:rPr>
          <w:rFonts w:ascii="Calibri" w:hAnsi="Calibri" w:cs="Calibri"/>
          <w:color w:val="000000"/>
          <w:sz w:val="28"/>
          <w:szCs w:val="28"/>
          <w:shd w:val="clear" w:color="auto" w:fill="FFFFFF"/>
        </w:rPr>
        <w:t>.</w:t>
      </w:r>
      <w:r w:rsidR="009E1023" w:rsidRPr="002E1AB6">
        <w:rPr>
          <w:rFonts w:ascii="Calibri" w:hAnsi="Calibri" w:cs="Calibri"/>
          <w:color w:val="000000"/>
          <w:sz w:val="28"/>
          <w:szCs w:val="28"/>
          <w:shd w:val="clear" w:color="auto" w:fill="FFFFFF"/>
        </w:rPr>
        <w:t xml:space="preserve"> The event featured free health screenings</w:t>
      </w:r>
      <w:r w:rsidR="00EC065C" w:rsidRPr="002E1AB6">
        <w:rPr>
          <w:rFonts w:ascii="Calibri" w:hAnsi="Calibri" w:cs="Calibri"/>
          <w:color w:val="000000"/>
          <w:sz w:val="28"/>
          <w:szCs w:val="28"/>
          <w:shd w:val="clear" w:color="auto" w:fill="FFFFFF"/>
        </w:rPr>
        <w:t xml:space="preserve"> </w:t>
      </w:r>
      <w:r w:rsidR="007948DE" w:rsidRPr="002E1AB6">
        <w:rPr>
          <w:rFonts w:ascii="Calibri" w:hAnsi="Calibri" w:cs="Calibri"/>
          <w:color w:val="000000"/>
          <w:sz w:val="28"/>
          <w:szCs w:val="28"/>
          <w:shd w:val="clear" w:color="auto" w:fill="FFFFFF"/>
        </w:rPr>
        <w:t xml:space="preserve">and information from collaborative partners, including Care1st, </w:t>
      </w:r>
      <w:proofErr w:type="spellStart"/>
      <w:r w:rsidR="007948DE" w:rsidRPr="002E1AB6">
        <w:rPr>
          <w:rFonts w:ascii="Calibri" w:hAnsi="Calibri" w:cs="Calibri"/>
          <w:color w:val="000000"/>
          <w:sz w:val="28"/>
          <w:szCs w:val="28"/>
          <w:shd w:val="clear" w:color="auto" w:fill="FFFFFF"/>
        </w:rPr>
        <w:t>CareMore</w:t>
      </w:r>
      <w:proofErr w:type="spellEnd"/>
      <w:r w:rsidR="007948DE" w:rsidRPr="002E1AB6">
        <w:rPr>
          <w:rFonts w:ascii="Calibri" w:hAnsi="Calibri" w:cs="Calibri"/>
          <w:color w:val="000000"/>
          <w:sz w:val="28"/>
          <w:szCs w:val="28"/>
          <w:shd w:val="clear" w:color="auto" w:fill="FFFFFF"/>
        </w:rPr>
        <w:t xml:space="preserve">, Health Net, L.A. Care, </w:t>
      </w:r>
      <w:proofErr w:type="spellStart"/>
      <w:r w:rsidR="007948DE" w:rsidRPr="002E1AB6">
        <w:rPr>
          <w:rFonts w:ascii="Calibri" w:hAnsi="Calibri" w:cs="Calibri"/>
          <w:color w:val="000000"/>
          <w:sz w:val="28"/>
          <w:szCs w:val="28"/>
          <w:shd w:val="clear" w:color="auto" w:fill="FFFFFF"/>
        </w:rPr>
        <w:t>AltaMed</w:t>
      </w:r>
      <w:proofErr w:type="spellEnd"/>
      <w:r w:rsidR="007948DE" w:rsidRPr="002E1AB6">
        <w:rPr>
          <w:rFonts w:ascii="Calibri" w:hAnsi="Calibri" w:cs="Calibri"/>
          <w:color w:val="000000"/>
          <w:sz w:val="28"/>
          <w:szCs w:val="28"/>
          <w:shd w:val="clear" w:color="auto" w:fill="FFFFFF"/>
        </w:rPr>
        <w:t xml:space="preserve">, Los Angeles Alzheimer’s Association, Neighborhood Legal Services, Department of Public and Social Services, Personal Assistance Services Council, Human Services Association, and </w:t>
      </w:r>
      <w:r w:rsidR="00C478D6">
        <w:rPr>
          <w:rFonts w:ascii="Calibri" w:hAnsi="Calibri" w:cs="Calibri"/>
          <w:color w:val="000000"/>
          <w:sz w:val="28"/>
          <w:szCs w:val="28"/>
          <w:shd w:val="clear" w:color="auto" w:fill="FFFFFF"/>
        </w:rPr>
        <w:t>ten</w:t>
      </w:r>
      <w:r w:rsidR="007948DE" w:rsidRPr="002E1AB6">
        <w:rPr>
          <w:rFonts w:ascii="Calibri" w:hAnsi="Calibri" w:cs="Calibri"/>
          <w:color w:val="000000"/>
          <w:sz w:val="28"/>
          <w:szCs w:val="28"/>
          <w:shd w:val="clear" w:color="auto" w:fill="FFFFFF"/>
        </w:rPr>
        <w:t xml:space="preserve"> </w:t>
      </w:r>
      <w:r w:rsidR="001C5EE5">
        <w:rPr>
          <w:rFonts w:ascii="Calibri" w:hAnsi="Calibri" w:cs="Calibri"/>
          <w:color w:val="000000"/>
          <w:sz w:val="28"/>
          <w:szCs w:val="28"/>
          <w:shd w:val="clear" w:color="auto" w:fill="FFFFFF"/>
        </w:rPr>
        <w:t>other community-based organizations</w:t>
      </w:r>
      <w:r w:rsidR="007948DE" w:rsidRPr="002E1AB6">
        <w:rPr>
          <w:rFonts w:ascii="Calibri" w:hAnsi="Calibri" w:cs="Calibri"/>
          <w:color w:val="000000"/>
          <w:sz w:val="28"/>
          <w:szCs w:val="28"/>
          <w:shd w:val="clear" w:color="auto" w:fill="FFFFFF"/>
        </w:rPr>
        <w:t>.</w:t>
      </w:r>
    </w:p>
    <w:p w14:paraId="3E0DC05C" w14:textId="11650479" w:rsidR="003F6F19" w:rsidRPr="002E1AB6" w:rsidRDefault="00181FAC" w:rsidP="004C6C1C">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3F6F19" w:rsidRPr="002E1AB6">
        <w:rPr>
          <w:rFonts w:ascii="Calibri" w:hAnsi="Calibri" w:cs="Calibri"/>
          <w:color w:val="000000"/>
          <w:sz w:val="28"/>
          <w:szCs w:val="28"/>
          <w:shd w:val="clear" w:color="auto" w:fill="FFFFFF"/>
        </w:rPr>
        <w:t>19</w:t>
      </w:r>
      <w:r>
        <w:rPr>
          <w:rFonts w:ascii="Calibri" w:hAnsi="Calibri" w:cs="Calibri"/>
          <w:color w:val="000000"/>
          <w:sz w:val="28"/>
          <w:szCs w:val="28"/>
          <w:shd w:val="clear" w:color="auto" w:fill="FFFFFF"/>
        </w:rPr>
        <w:t>:</w:t>
      </w:r>
      <w:r w:rsidR="003F6F19" w:rsidRPr="002E1AB6">
        <w:rPr>
          <w:rFonts w:ascii="Calibri" w:hAnsi="Calibri" w:cs="Calibri"/>
          <w:color w:val="000000"/>
          <w:sz w:val="28"/>
          <w:szCs w:val="28"/>
          <w:shd w:val="clear" w:color="auto" w:fill="FFFFFF"/>
        </w:rPr>
        <w:t xml:space="preserve"> </w:t>
      </w:r>
      <w:r w:rsidR="00D56D01">
        <w:rPr>
          <w:rFonts w:ascii="Calibri" w:hAnsi="Calibri" w:cs="Calibri"/>
          <w:color w:val="000000"/>
          <w:sz w:val="28"/>
          <w:szCs w:val="28"/>
          <w:shd w:val="clear" w:color="auto" w:fill="FFFFFF"/>
        </w:rPr>
        <w:t xml:space="preserve">State </w:t>
      </w:r>
      <w:r w:rsidR="00C478D6">
        <w:rPr>
          <w:rFonts w:ascii="Calibri" w:hAnsi="Calibri" w:cs="Calibri"/>
          <w:color w:val="000000"/>
          <w:sz w:val="28"/>
          <w:szCs w:val="28"/>
          <w:shd w:val="clear" w:color="auto" w:fill="FFFFFF"/>
        </w:rPr>
        <w:t>o</w:t>
      </w:r>
      <w:r w:rsidR="00D56D01">
        <w:rPr>
          <w:rFonts w:ascii="Calibri" w:hAnsi="Calibri" w:cs="Calibri"/>
          <w:color w:val="000000"/>
          <w:sz w:val="28"/>
          <w:szCs w:val="28"/>
          <w:shd w:val="clear" w:color="auto" w:fill="FFFFFF"/>
        </w:rPr>
        <w:t xml:space="preserve">utreach staff presented to </w:t>
      </w:r>
      <w:r w:rsidR="00C478D6" w:rsidRPr="002E1AB6">
        <w:rPr>
          <w:rFonts w:ascii="Calibri" w:hAnsi="Calibri" w:cs="Calibri"/>
          <w:color w:val="000000"/>
          <w:sz w:val="28"/>
          <w:szCs w:val="28"/>
          <w:shd w:val="clear" w:color="auto" w:fill="FFFFFF"/>
        </w:rPr>
        <w:t>Regional Center</w:t>
      </w:r>
      <w:r w:rsidR="00C478D6">
        <w:rPr>
          <w:rFonts w:ascii="Calibri" w:hAnsi="Calibri" w:cs="Calibri"/>
          <w:color w:val="000000"/>
          <w:sz w:val="28"/>
          <w:szCs w:val="28"/>
          <w:shd w:val="clear" w:color="auto" w:fill="FFFFFF"/>
        </w:rPr>
        <w:t xml:space="preserve"> of</w:t>
      </w:r>
      <w:r w:rsidR="00C478D6" w:rsidRPr="002E1AB6">
        <w:rPr>
          <w:rFonts w:ascii="Calibri" w:hAnsi="Calibri" w:cs="Calibri"/>
          <w:color w:val="000000"/>
          <w:sz w:val="28"/>
          <w:szCs w:val="28"/>
          <w:shd w:val="clear" w:color="auto" w:fill="FFFFFF"/>
        </w:rPr>
        <w:t xml:space="preserve"> Pomona </w:t>
      </w:r>
      <w:r w:rsidR="003F6F19" w:rsidRPr="002E1AB6">
        <w:rPr>
          <w:rFonts w:ascii="Calibri" w:hAnsi="Calibri" w:cs="Calibri"/>
          <w:color w:val="000000"/>
          <w:sz w:val="28"/>
          <w:szCs w:val="28"/>
          <w:shd w:val="clear" w:color="auto" w:fill="FFFFFF"/>
        </w:rPr>
        <w:t xml:space="preserve">social workers and case </w:t>
      </w:r>
      <w:r w:rsidR="005D0BC2" w:rsidRPr="002E1AB6">
        <w:rPr>
          <w:rFonts w:ascii="Calibri" w:hAnsi="Calibri" w:cs="Calibri"/>
          <w:color w:val="000000"/>
          <w:sz w:val="28"/>
          <w:szCs w:val="28"/>
          <w:shd w:val="clear" w:color="auto" w:fill="FFFFFF"/>
        </w:rPr>
        <w:t>managers.</w:t>
      </w:r>
      <w:r w:rsidR="003F6F19" w:rsidRPr="002E1AB6">
        <w:rPr>
          <w:rFonts w:ascii="Calibri" w:hAnsi="Calibri" w:cs="Calibri"/>
          <w:color w:val="000000"/>
          <w:sz w:val="28"/>
          <w:szCs w:val="28"/>
          <w:shd w:val="clear" w:color="auto" w:fill="FFFFFF"/>
        </w:rPr>
        <w:t xml:space="preserve"> </w:t>
      </w:r>
      <w:r w:rsidR="00D56D01">
        <w:rPr>
          <w:rFonts w:ascii="Calibri" w:hAnsi="Calibri" w:cs="Calibri"/>
          <w:color w:val="000000"/>
          <w:sz w:val="28"/>
          <w:szCs w:val="28"/>
          <w:shd w:val="clear" w:color="auto" w:fill="FFFFFF"/>
        </w:rPr>
        <w:t>Attendees learned a</w:t>
      </w:r>
      <w:r w:rsidR="003F6F19" w:rsidRPr="002E1AB6">
        <w:rPr>
          <w:rFonts w:ascii="Calibri" w:hAnsi="Calibri" w:cs="Calibri"/>
          <w:color w:val="000000"/>
          <w:sz w:val="28"/>
          <w:szCs w:val="28"/>
          <w:shd w:val="clear" w:color="auto" w:fill="FFFFFF"/>
        </w:rPr>
        <w:t>bout Cal MediConnect, care coordination</w:t>
      </w:r>
      <w:r w:rsidR="00C478D6">
        <w:rPr>
          <w:rFonts w:ascii="Calibri" w:hAnsi="Calibri" w:cs="Calibri"/>
          <w:color w:val="000000"/>
          <w:sz w:val="28"/>
          <w:szCs w:val="28"/>
          <w:shd w:val="clear" w:color="auto" w:fill="FFFFFF"/>
        </w:rPr>
        <w:t>,</w:t>
      </w:r>
      <w:r w:rsidR="003F6F19" w:rsidRPr="002E1AB6">
        <w:rPr>
          <w:rFonts w:ascii="Calibri" w:hAnsi="Calibri" w:cs="Calibri"/>
          <w:color w:val="000000"/>
          <w:sz w:val="28"/>
          <w:szCs w:val="28"/>
          <w:shd w:val="clear" w:color="auto" w:fill="FFFFFF"/>
        </w:rPr>
        <w:t xml:space="preserve"> and </w:t>
      </w:r>
      <w:r w:rsidR="00D56D01">
        <w:rPr>
          <w:rFonts w:ascii="Calibri" w:hAnsi="Calibri" w:cs="Calibri"/>
          <w:color w:val="000000"/>
          <w:sz w:val="28"/>
          <w:szCs w:val="28"/>
          <w:shd w:val="clear" w:color="auto" w:fill="FFFFFF"/>
        </w:rPr>
        <w:t xml:space="preserve">how the program helps the </w:t>
      </w:r>
      <w:r w:rsidR="00C478D6">
        <w:rPr>
          <w:rFonts w:ascii="Calibri" w:hAnsi="Calibri" w:cs="Calibri"/>
          <w:color w:val="000000"/>
          <w:sz w:val="28"/>
          <w:szCs w:val="28"/>
          <w:shd w:val="clear" w:color="auto" w:fill="FFFFFF"/>
        </w:rPr>
        <w:t>clients they</w:t>
      </w:r>
      <w:r w:rsidR="00D56D01">
        <w:rPr>
          <w:rFonts w:ascii="Calibri" w:hAnsi="Calibri" w:cs="Calibri"/>
          <w:color w:val="000000"/>
          <w:sz w:val="28"/>
          <w:szCs w:val="28"/>
          <w:shd w:val="clear" w:color="auto" w:fill="FFFFFF"/>
        </w:rPr>
        <w:t xml:space="preserve"> serve. </w:t>
      </w:r>
      <w:r w:rsidR="003F6F19" w:rsidRPr="002E1AB6">
        <w:rPr>
          <w:rFonts w:ascii="Calibri" w:hAnsi="Calibri" w:cs="Calibri"/>
          <w:color w:val="000000"/>
          <w:sz w:val="28"/>
          <w:szCs w:val="28"/>
          <w:shd w:val="clear" w:color="auto" w:fill="FFFFFF"/>
        </w:rPr>
        <w:t xml:space="preserve"> </w:t>
      </w:r>
    </w:p>
    <w:p w14:paraId="28A8ADE4" w14:textId="195922CE" w:rsidR="00BC3FAD" w:rsidRDefault="00BC3FAD" w:rsidP="002E1AB6">
      <w:pPr>
        <w:spacing w:line="240" w:lineRule="auto"/>
        <w:rPr>
          <w:rFonts w:ascii="Calibri" w:hAnsi="Calibri" w:cs="Calibri"/>
          <w:color w:val="000000"/>
          <w:sz w:val="28"/>
          <w:szCs w:val="28"/>
          <w:shd w:val="clear" w:color="auto" w:fill="FFFFFF"/>
        </w:rPr>
      </w:pPr>
    </w:p>
    <w:p w14:paraId="60A5FB1C" w14:textId="31B0A5C7" w:rsidR="00356781" w:rsidRPr="00151D2C" w:rsidRDefault="00356781" w:rsidP="002E1AB6">
      <w:pPr>
        <w:spacing w:line="240" w:lineRule="auto"/>
        <w:rPr>
          <w:rFonts w:asciiTheme="majorHAnsi" w:hAnsiTheme="majorHAnsi" w:cstheme="majorHAnsi"/>
          <w:sz w:val="28"/>
          <w:szCs w:val="28"/>
        </w:rPr>
      </w:pPr>
      <w:r w:rsidRPr="00151D2C">
        <w:rPr>
          <w:rFonts w:asciiTheme="majorHAnsi" w:hAnsiTheme="majorHAnsi" w:cstheme="majorHAnsi"/>
          <w:sz w:val="28"/>
          <w:szCs w:val="28"/>
          <w:shd w:val="clear" w:color="auto" w:fill="FFFFFF"/>
        </w:rPr>
        <w:t>Orange County.</w:t>
      </w:r>
    </w:p>
    <w:p w14:paraId="6EEAB7D0" w14:textId="7076C419" w:rsidR="00DF0FE0" w:rsidRPr="00151D2C" w:rsidRDefault="00181FAC">
      <w:pPr>
        <w:rPr>
          <w:noProof/>
          <w:sz w:val="28"/>
          <w:szCs w:val="28"/>
        </w:rPr>
      </w:pPr>
      <w:r>
        <w:rPr>
          <w:rFonts w:ascii="Calibri" w:hAnsi="Calibri" w:cs="Calibri"/>
          <w:color w:val="000000"/>
          <w:sz w:val="28"/>
          <w:szCs w:val="28"/>
          <w:shd w:val="clear" w:color="auto" w:fill="FFFFFF"/>
        </w:rPr>
        <w:t xml:space="preserve">July </w:t>
      </w:r>
      <w:r w:rsidR="007438B8" w:rsidRPr="002E1AB6">
        <w:rPr>
          <w:rFonts w:ascii="Calibri" w:hAnsi="Calibri" w:cs="Calibri"/>
          <w:color w:val="000000"/>
          <w:sz w:val="28"/>
          <w:szCs w:val="28"/>
          <w:shd w:val="clear" w:color="auto" w:fill="FFFFFF"/>
        </w:rPr>
        <w:t>5</w:t>
      </w:r>
      <w:r>
        <w:rPr>
          <w:rFonts w:ascii="Calibri" w:hAnsi="Calibri" w:cs="Calibri"/>
          <w:color w:val="000000"/>
          <w:sz w:val="28"/>
          <w:szCs w:val="28"/>
          <w:shd w:val="clear" w:color="auto" w:fill="FFFFFF"/>
        </w:rPr>
        <w:t>:</w:t>
      </w:r>
      <w:r w:rsidR="007438B8" w:rsidRPr="002E1AB6">
        <w:rPr>
          <w:rFonts w:ascii="Calibri" w:hAnsi="Calibri" w:cs="Calibri"/>
          <w:color w:val="000000"/>
          <w:sz w:val="28"/>
          <w:szCs w:val="28"/>
          <w:shd w:val="clear" w:color="auto" w:fill="FFFFFF"/>
        </w:rPr>
        <w:t xml:space="preserve"> Administrative and billing staff from Dr. Amir </w:t>
      </w:r>
      <w:proofErr w:type="spellStart"/>
      <w:r w:rsidR="007438B8" w:rsidRPr="002E1AB6">
        <w:rPr>
          <w:rFonts w:ascii="Calibri" w:hAnsi="Calibri" w:cs="Calibri"/>
          <w:color w:val="000000"/>
          <w:sz w:val="28"/>
          <w:szCs w:val="28"/>
          <w:shd w:val="clear" w:color="auto" w:fill="FFFFFF"/>
        </w:rPr>
        <w:t>Lebaschi’s</w:t>
      </w:r>
      <w:proofErr w:type="spellEnd"/>
      <w:r w:rsidR="007438B8" w:rsidRPr="002E1AB6">
        <w:rPr>
          <w:rFonts w:ascii="Calibri" w:hAnsi="Calibri" w:cs="Calibri"/>
          <w:color w:val="000000"/>
          <w:sz w:val="28"/>
          <w:szCs w:val="28"/>
          <w:shd w:val="clear" w:color="auto" w:fill="FFFFFF"/>
        </w:rPr>
        <w:t xml:space="preserve"> office took part in a OneCare Connect training</w:t>
      </w:r>
      <w:r w:rsidR="004C0BE1">
        <w:rPr>
          <w:rFonts w:ascii="Calibri" w:hAnsi="Calibri" w:cs="Calibri"/>
          <w:color w:val="000000"/>
          <w:sz w:val="28"/>
          <w:szCs w:val="28"/>
          <w:shd w:val="clear" w:color="auto" w:fill="FFFFFF"/>
        </w:rPr>
        <w:t xml:space="preserve"> in Santa Ana</w:t>
      </w:r>
      <w:r w:rsidR="00C478D6">
        <w:rPr>
          <w:rFonts w:ascii="Calibri" w:hAnsi="Calibri" w:cs="Calibri"/>
          <w:color w:val="000000"/>
          <w:sz w:val="28"/>
          <w:szCs w:val="28"/>
          <w:shd w:val="clear" w:color="auto" w:fill="FFFFFF"/>
        </w:rPr>
        <w:t>. The training</w:t>
      </w:r>
      <w:r w:rsidR="007438B8" w:rsidRPr="002E1AB6">
        <w:rPr>
          <w:rFonts w:ascii="Calibri" w:hAnsi="Calibri" w:cs="Calibri"/>
          <w:color w:val="000000"/>
          <w:sz w:val="28"/>
          <w:szCs w:val="28"/>
          <w:shd w:val="clear" w:color="auto" w:fill="FFFFFF"/>
        </w:rPr>
        <w:t xml:space="preserve"> covered health plan options, </w:t>
      </w:r>
      <w:r w:rsidR="00197539" w:rsidRPr="002E1AB6">
        <w:rPr>
          <w:rFonts w:ascii="Calibri" w:hAnsi="Calibri" w:cs="Calibri"/>
          <w:color w:val="000000"/>
          <w:sz w:val="28"/>
          <w:szCs w:val="28"/>
          <w:shd w:val="clear" w:color="auto" w:fill="FFFFFF"/>
        </w:rPr>
        <w:t>the enrollment process, authorizations, and information about care coordination</w:t>
      </w:r>
      <w:r w:rsidR="00C76353" w:rsidRPr="002E1AB6">
        <w:rPr>
          <w:rFonts w:ascii="Calibri" w:hAnsi="Calibri" w:cs="Calibri"/>
          <w:color w:val="000000"/>
          <w:sz w:val="28"/>
          <w:szCs w:val="28"/>
          <w:shd w:val="clear" w:color="auto" w:fill="FFFFFF"/>
        </w:rPr>
        <w:t>, authorized representatives,</w:t>
      </w:r>
      <w:r w:rsidR="00197539" w:rsidRPr="002E1AB6">
        <w:rPr>
          <w:rFonts w:ascii="Calibri" w:hAnsi="Calibri" w:cs="Calibri"/>
          <w:color w:val="000000"/>
          <w:sz w:val="28"/>
          <w:szCs w:val="28"/>
          <w:shd w:val="clear" w:color="auto" w:fill="FFFFFF"/>
        </w:rPr>
        <w:t xml:space="preserve"> and continuity of care. </w:t>
      </w:r>
      <w:r w:rsidR="00C76353" w:rsidRPr="002E1AB6">
        <w:rPr>
          <w:rFonts w:ascii="Calibri" w:hAnsi="Calibri" w:cs="Calibri"/>
          <w:color w:val="000000"/>
          <w:sz w:val="28"/>
          <w:szCs w:val="28"/>
          <w:shd w:val="clear" w:color="auto" w:fill="FFFFFF"/>
        </w:rPr>
        <w:t xml:space="preserve">Following the presentation, </w:t>
      </w:r>
      <w:r w:rsidR="00C478D6">
        <w:rPr>
          <w:rFonts w:ascii="Calibri" w:hAnsi="Calibri" w:cs="Calibri"/>
          <w:color w:val="000000"/>
          <w:sz w:val="28"/>
          <w:szCs w:val="28"/>
          <w:shd w:val="clear" w:color="auto" w:fill="FFFFFF"/>
        </w:rPr>
        <w:t xml:space="preserve">outreach staff answered questions and provided </w:t>
      </w:r>
      <w:r w:rsidR="00C76353" w:rsidRPr="002E1AB6">
        <w:rPr>
          <w:rFonts w:ascii="Calibri" w:hAnsi="Calibri" w:cs="Calibri"/>
          <w:color w:val="000000"/>
          <w:sz w:val="28"/>
          <w:szCs w:val="28"/>
          <w:shd w:val="clear" w:color="auto" w:fill="FFFFFF"/>
        </w:rPr>
        <w:t>copies of the Beneficiary and Physician Toolkits.</w:t>
      </w:r>
    </w:p>
    <w:p w14:paraId="1BDD5B7F" w14:textId="77777777" w:rsidR="004C6C1C" w:rsidRPr="00151D2C" w:rsidRDefault="004C6C1C" w:rsidP="004C6C1C">
      <w:pPr>
        <w:rPr>
          <w:noProof/>
          <w:sz w:val="28"/>
          <w:szCs w:val="28"/>
        </w:rPr>
      </w:pPr>
    </w:p>
    <w:p w14:paraId="2FFC8B80" w14:textId="64623233" w:rsidR="001374EE" w:rsidRPr="002E1AB6" w:rsidRDefault="00587E5E">
      <w:pPr>
        <w:rPr>
          <w:rFonts w:ascii="Calibri" w:hAnsi="Calibri" w:cs="Calibri"/>
          <w:color w:val="000000"/>
          <w:sz w:val="28"/>
          <w:szCs w:val="28"/>
          <w:shd w:val="clear" w:color="auto" w:fill="FFFFFF"/>
        </w:rPr>
      </w:pPr>
      <w:r w:rsidRPr="00151D2C">
        <w:rPr>
          <w:rFonts w:asciiTheme="majorHAnsi" w:hAnsiTheme="majorHAnsi" w:cstheme="majorHAnsi"/>
          <w:sz w:val="28"/>
          <w:szCs w:val="28"/>
          <w:shd w:val="clear" w:color="auto" w:fill="FFFFFF"/>
        </w:rPr>
        <w:t>Riverside and San Bernardino Counties.</w:t>
      </w:r>
    </w:p>
    <w:p w14:paraId="0563D1BE" w14:textId="39233DB2" w:rsidR="001374EE" w:rsidRPr="002E1AB6" w:rsidRDefault="00181FAC">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A86C08" w:rsidRPr="002E1AB6">
        <w:rPr>
          <w:rFonts w:ascii="Calibri" w:hAnsi="Calibri" w:cs="Calibri"/>
          <w:color w:val="000000"/>
          <w:sz w:val="28"/>
          <w:szCs w:val="28"/>
          <w:shd w:val="clear" w:color="auto" w:fill="FFFFFF"/>
        </w:rPr>
        <w:t>19</w:t>
      </w:r>
      <w:r>
        <w:rPr>
          <w:rFonts w:ascii="Calibri" w:hAnsi="Calibri" w:cs="Calibri"/>
          <w:color w:val="000000"/>
          <w:sz w:val="28"/>
          <w:szCs w:val="28"/>
          <w:shd w:val="clear" w:color="auto" w:fill="FFFFFF"/>
        </w:rPr>
        <w:t>:</w:t>
      </w:r>
      <w:r w:rsidR="00A86C08" w:rsidRPr="002E1AB6">
        <w:rPr>
          <w:rFonts w:ascii="Calibri" w:hAnsi="Calibri" w:cs="Calibri"/>
          <w:color w:val="000000"/>
          <w:sz w:val="28"/>
          <w:szCs w:val="28"/>
          <w:shd w:val="clear" w:color="auto" w:fill="FFFFFF"/>
        </w:rPr>
        <w:t xml:space="preserve"> </w:t>
      </w:r>
      <w:r w:rsidR="005254C9">
        <w:rPr>
          <w:rFonts w:ascii="Calibri" w:hAnsi="Calibri" w:cs="Calibri"/>
          <w:color w:val="000000"/>
          <w:sz w:val="28"/>
          <w:szCs w:val="28"/>
          <w:shd w:val="clear" w:color="auto" w:fill="FFFFFF"/>
        </w:rPr>
        <w:t>State outreach staff presented to n</w:t>
      </w:r>
      <w:r w:rsidR="0016521D" w:rsidRPr="002E1AB6">
        <w:rPr>
          <w:rFonts w:ascii="Calibri" w:hAnsi="Calibri" w:cs="Calibri"/>
          <w:color w:val="000000"/>
          <w:sz w:val="28"/>
          <w:szCs w:val="28"/>
          <w:shd w:val="clear" w:color="auto" w:fill="FFFFFF"/>
        </w:rPr>
        <w:t>urses, clinicians, social workers, policy professionals, and c</w:t>
      </w:r>
      <w:r w:rsidR="00A86C08" w:rsidRPr="002E1AB6">
        <w:rPr>
          <w:rFonts w:ascii="Calibri" w:hAnsi="Calibri" w:cs="Calibri"/>
          <w:color w:val="000000"/>
          <w:sz w:val="28"/>
          <w:szCs w:val="28"/>
          <w:shd w:val="clear" w:color="auto" w:fill="FFFFFF"/>
        </w:rPr>
        <w:t>ommissioners of the San Bernardino County Commissioners</w:t>
      </w:r>
      <w:r w:rsidR="005254C9">
        <w:rPr>
          <w:rFonts w:ascii="Calibri" w:hAnsi="Calibri" w:cs="Calibri"/>
          <w:color w:val="000000"/>
          <w:sz w:val="28"/>
          <w:szCs w:val="28"/>
          <w:shd w:val="clear" w:color="auto" w:fill="FFFFFF"/>
        </w:rPr>
        <w:t>.</w:t>
      </w:r>
      <w:r w:rsidR="0016521D" w:rsidRPr="002E1AB6">
        <w:rPr>
          <w:rFonts w:ascii="Calibri" w:hAnsi="Calibri" w:cs="Calibri"/>
          <w:color w:val="000000"/>
          <w:sz w:val="28"/>
          <w:szCs w:val="28"/>
          <w:shd w:val="clear" w:color="auto" w:fill="FFFFFF"/>
        </w:rPr>
        <w:t xml:space="preserve"> Attendees learned about the basics of the CCI, had an opportunity to ask questions, and received </w:t>
      </w:r>
      <w:r w:rsidR="005254C9">
        <w:rPr>
          <w:rFonts w:ascii="Calibri" w:hAnsi="Calibri" w:cs="Calibri"/>
          <w:color w:val="000000"/>
          <w:sz w:val="28"/>
          <w:szCs w:val="28"/>
          <w:shd w:val="clear" w:color="auto" w:fill="FFFFFF"/>
        </w:rPr>
        <w:t xml:space="preserve">educational materials </w:t>
      </w:r>
      <w:r w:rsidR="0016521D" w:rsidRPr="002E1AB6">
        <w:rPr>
          <w:rFonts w:ascii="Calibri" w:hAnsi="Calibri" w:cs="Calibri"/>
          <w:color w:val="000000"/>
          <w:sz w:val="28"/>
          <w:szCs w:val="28"/>
          <w:shd w:val="clear" w:color="auto" w:fill="FFFFFF"/>
        </w:rPr>
        <w:t>to</w:t>
      </w:r>
      <w:r w:rsidR="005254C9">
        <w:rPr>
          <w:rFonts w:ascii="Calibri" w:hAnsi="Calibri" w:cs="Calibri"/>
          <w:color w:val="000000"/>
          <w:sz w:val="28"/>
          <w:szCs w:val="28"/>
          <w:shd w:val="clear" w:color="auto" w:fill="FFFFFF"/>
        </w:rPr>
        <w:t xml:space="preserve"> use to</w:t>
      </w:r>
      <w:r w:rsidR="0016521D" w:rsidRPr="002E1AB6">
        <w:rPr>
          <w:rFonts w:ascii="Calibri" w:hAnsi="Calibri" w:cs="Calibri"/>
          <w:color w:val="000000"/>
          <w:sz w:val="28"/>
          <w:szCs w:val="28"/>
          <w:shd w:val="clear" w:color="auto" w:fill="FFFFFF"/>
        </w:rPr>
        <w:t xml:space="preserve"> support those they serve.</w:t>
      </w:r>
    </w:p>
    <w:p w14:paraId="15CBE533" w14:textId="092D75B6" w:rsidR="00356781" w:rsidRPr="00151D2C" w:rsidRDefault="00356781" w:rsidP="00356781">
      <w:pPr>
        <w:rPr>
          <w:noProof/>
          <w:sz w:val="28"/>
          <w:szCs w:val="28"/>
        </w:rPr>
      </w:pPr>
    </w:p>
    <w:p w14:paraId="30097400" w14:textId="2EC94A1A" w:rsidR="00356781" w:rsidRPr="00151D2C" w:rsidRDefault="00356781" w:rsidP="00356781">
      <w:pPr>
        <w:rPr>
          <w:sz w:val="28"/>
          <w:szCs w:val="28"/>
        </w:rPr>
      </w:pPr>
      <w:r w:rsidRPr="00151D2C">
        <w:rPr>
          <w:rFonts w:asciiTheme="majorHAnsi" w:hAnsiTheme="majorHAnsi" w:cstheme="majorHAnsi"/>
          <w:sz w:val="28"/>
          <w:szCs w:val="28"/>
          <w:shd w:val="clear" w:color="auto" w:fill="FFFFFF"/>
        </w:rPr>
        <w:t>San Diego County</w:t>
      </w:r>
      <w:r w:rsidR="007C1FFE" w:rsidRPr="00151D2C">
        <w:rPr>
          <w:rFonts w:asciiTheme="majorHAnsi" w:hAnsiTheme="majorHAnsi" w:cstheme="majorHAnsi"/>
          <w:sz w:val="28"/>
          <w:szCs w:val="28"/>
          <w:shd w:val="clear" w:color="auto" w:fill="FFFFFF"/>
        </w:rPr>
        <w:t>.</w:t>
      </w:r>
    </w:p>
    <w:p w14:paraId="010D9128" w14:textId="24DA19EC" w:rsidR="00B06059" w:rsidRPr="002E1AB6" w:rsidRDefault="00181FAC" w:rsidP="00BC0C49">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B06059" w:rsidRPr="002E1AB6">
        <w:rPr>
          <w:rFonts w:ascii="Calibri" w:hAnsi="Calibri" w:cs="Calibri"/>
          <w:color w:val="000000"/>
          <w:sz w:val="28"/>
          <w:szCs w:val="28"/>
          <w:shd w:val="clear" w:color="auto" w:fill="FFFFFF"/>
        </w:rPr>
        <w:t>18</w:t>
      </w:r>
      <w:r>
        <w:rPr>
          <w:rFonts w:ascii="Calibri" w:hAnsi="Calibri" w:cs="Calibri"/>
          <w:color w:val="000000"/>
          <w:sz w:val="28"/>
          <w:szCs w:val="28"/>
          <w:shd w:val="clear" w:color="auto" w:fill="FFFFFF"/>
        </w:rPr>
        <w:t>:</w:t>
      </w:r>
      <w:r w:rsidR="00B06059" w:rsidRPr="002E1AB6">
        <w:rPr>
          <w:rFonts w:ascii="Calibri" w:hAnsi="Calibri" w:cs="Calibri"/>
          <w:color w:val="000000"/>
          <w:sz w:val="28"/>
          <w:szCs w:val="28"/>
          <w:shd w:val="clear" w:color="auto" w:fill="FFFFFF"/>
        </w:rPr>
        <w:t xml:space="preserve"> </w:t>
      </w:r>
      <w:r w:rsidR="001174EB">
        <w:rPr>
          <w:rFonts w:ascii="Calibri" w:hAnsi="Calibri" w:cs="Calibri"/>
          <w:color w:val="000000"/>
          <w:sz w:val="28"/>
          <w:szCs w:val="28"/>
          <w:shd w:val="clear" w:color="auto" w:fill="FFFFFF"/>
        </w:rPr>
        <w:t>Presentations in English and Tagalog were delivered to providers</w:t>
      </w:r>
      <w:r w:rsidR="00B06059" w:rsidRPr="002E1AB6">
        <w:rPr>
          <w:rFonts w:ascii="Calibri" w:hAnsi="Calibri" w:cs="Calibri"/>
          <w:color w:val="000000"/>
          <w:sz w:val="28"/>
          <w:szCs w:val="28"/>
          <w:shd w:val="clear" w:color="auto" w:fill="FFFFFF"/>
        </w:rPr>
        <w:t xml:space="preserve">, caregivers, beneficiaries, and church staff at the Paradise Valley Seventh Day Adventist </w:t>
      </w:r>
      <w:r w:rsidR="00940883" w:rsidRPr="002E1AB6">
        <w:rPr>
          <w:rFonts w:ascii="Calibri" w:hAnsi="Calibri" w:cs="Calibri"/>
          <w:color w:val="000000"/>
          <w:sz w:val="28"/>
          <w:szCs w:val="28"/>
          <w:shd w:val="clear" w:color="auto" w:fill="FFFFFF"/>
        </w:rPr>
        <w:t xml:space="preserve">Community </w:t>
      </w:r>
      <w:r w:rsidR="00B06059" w:rsidRPr="002E1AB6">
        <w:rPr>
          <w:rFonts w:ascii="Calibri" w:hAnsi="Calibri" w:cs="Calibri"/>
          <w:color w:val="000000"/>
          <w:sz w:val="28"/>
          <w:szCs w:val="28"/>
          <w:shd w:val="clear" w:color="auto" w:fill="FFFFFF"/>
        </w:rPr>
        <w:t>Church</w:t>
      </w:r>
      <w:r w:rsidR="001174EB">
        <w:rPr>
          <w:rFonts w:ascii="Calibri" w:hAnsi="Calibri" w:cs="Calibri"/>
          <w:color w:val="000000"/>
          <w:sz w:val="28"/>
          <w:szCs w:val="28"/>
          <w:shd w:val="clear" w:color="auto" w:fill="FFFFFF"/>
        </w:rPr>
        <w:t xml:space="preserve">. </w:t>
      </w:r>
      <w:r w:rsidR="005A14B0" w:rsidRPr="002E1AB6">
        <w:rPr>
          <w:rFonts w:ascii="Calibri" w:hAnsi="Calibri" w:cs="Calibri"/>
          <w:color w:val="000000"/>
          <w:sz w:val="28"/>
          <w:szCs w:val="28"/>
          <w:shd w:val="clear" w:color="auto" w:fill="FFFFFF"/>
        </w:rPr>
        <w:t>The presentation</w:t>
      </w:r>
      <w:r w:rsidR="001174EB">
        <w:rPr>
          <w:rFonts w:ascii="Calibri" w:hAnsi="Calibri" w:cs="Calibri"/>
          <w:color w:val="000000"/>
          <w:sz w:val="28"/>
          <w:szCs w:val="28"/>
          <w:shd w:val="clear" w:color="auto" w:fill="FFFFFF"/>
        </w:rPr>
        <w:t>s</w:t>
      </w:r>
      <w:r w:rsidR="005A14B0" w:rsidRPr="002E1AB6">
        <w:rPr>
          <w:rFonts w:ascii="Calibri" w:hAnsi="Calibri" w:cs="Calibri"/>
          <w:color w:val="000000"/>
          <w:sz w:val="28"/>
          <w:szCs w:val="28"/>
          <w:shd w:val="clear" w:color="auto" w:fill="FFFFFF"/>
        </w:rPr>
        <w:t xml:space="preserve"> focused on eligibility and health plan options and </w:t>
      </w:r>
      <w:r w:rsidR="001174EB">
        <w:rPr>
          <w:rFonts w:ascii="Calibri" w:hAnsi="Calibri" w:cs="Calibri"/>
          <w:color w:val="000000"/>
          <w:sz w:val="28"/>
          <w:szCs w:val="28"/>
          <w:shd w:val="clear" w:color="auto" w:fill="FFFFFF"/>
        </w:rPr>
        <w:t xml:space="preserve">state outreach staff provided </w:t>
      </w:r>
      <w:r w:rsidR="00C478D6">
        <w:rPr>
          <w:rFonts w:ascii="Calibri" w:hAnsi="Calibri" w:cs="Calibri"/>
          <w:color w:val="000000"/>
          <w:sz w:val="28"/>
          <w:szCs w:val="28"/>
          <w:shd w:val="clear" w:color="auto" w:fill="FFFFFF"/>
        </w:rPr>
        <w:t>inf</w:t>
      </w:r>
      <w:r w:rsidR="00C478D6" w:rsidRPr="002E1AB6">
        <w:rPr>
          <w:rFonts w:ascii="Calibri" w:hAnsi="Calibri" w:cs="Calibri"/>
          <w:color w:val="000000"/>
          <w:sz w:val="28"/>
          <w:szCs w:val="28"/>
          <w:shd w:val="clear" w:color="auto" w:fill="FFFFFF"/>
        </w:rPr>
        <w:t>ormational materia</w:t>
      </w:r>
      <w:r w:rsidR="00C478D6">
        <w:rPr>
          <w:rFonts w:ascii="Calibri" w:hAnsi="Calibri" w:cs="Calibri"/>
          <w:color w:val="000000"/>
          <w:sz w:val="28"/>
          <w:szCs w:val="28"/>
          <w:shd w:val="clear" w:color="auto" w:fill="FFFFFF"/>
        </w:rPr>
        <w:t>ls.</w:t>
      </w:r>
    </w:p>
    <w:p w14:paraId="395BEED3" w14:textId="4B7786ED" w:rsidR="00697FCB" w:rsidRPr="002E1AB6" w:rsidRDefault="00181FAC" w:rsidP="00BC0C49">
      <w:pPr>
        <w:rPr>
          <w:sz w:val="28"/>
          <w:szCs w:val="28"/>
        </w:rPr>
      </w:pPr>
      <w:r>
        <w:rPr>
          <w:rFonts w:ascii="Calibri" w:hAnsi="Calibri" w:cs="Calibri"/>
          <w:color w:val="000000"/>
          <w:sz w:val="28"/>
          <w:szCs w:val="28"/>
          <w:shd w:val="clear" w:color="auto" w:fill="FFFFFF"/>
        </w:rPr>
        <w:lastRenderedPageBreak/>
        <w:t xml:space="preserve">July </w:t>
      </w:r>
      <w:r w:rsidR="00697FCB" w:rsidRPr="002E1AB6">
        <w:rPr>
          <w:rFonts w:ascii="Calibri" w:hAnsi="Calibri" w:cs="Calibri"/>
          <w:color w:val="000000"/>
          <w:sz w:val="28"/>
          <w:szCs w:val="28"/>
          <w:shd w:val="clear" w:color="auto" w:fill="FFFFFF"/>
        </w:rPr>
        <w:t>26</w:t>
      </w:r>
      <w:r>
        <w:rPr>
          <w:rFonts w:ascii="Calibri" w:hAnsi="Calibri" w:cs="Calibri"/>
          <w:color w:val="000000"/>
          <w:sz w:val="28"/>
          <w:szCs w:val="28"/>
          <w:shd w:val="clear" w:color="auto" w:fill="FFFFFF"/>
        </w:rPr>
        <w:t>:</w:t>
      </w:r>
      <w:r w:rsidR="00697FCB" w:rsidRPr="002E1AB6">
        <w:rPr>
          <w:rFonts w:ascii="Calibri" w:hAnsi="Calibri" w:cs="Calibri"/>
          <w:color w:val="000000"/>
          <w:sz w:val="28"/>
          <w:szCs w:val="28"/>
          <w:shd w:val="clear" w:color="auto" w:fill="FFFFFF"/>
        </w:rPr>
        <w:t xml:space="preserve"> </w:t>
      </w:r>
      <w:r w:rsidR="002F7728" w:rsidRPr="002E1AB6">
        <w:rPr>
          <w:rFonts w:ascii="Calibri" w:hAnsi="Calibri" w:cs="Calibri"/>
          <w:color w:val="000000"/>
          <w:sz w:val="28"/>
          <w:szCs w:val="28"/>
          <w:shd w:val="clear" w:color="auto" w:fill="FFFFFF"/>
        </w:rPr>
        <w:t xml:space="preserve">Over 70 </w:t>
      </w:r>
      <w:r w:rsidR="007A50FE" w:rsidRPr="002E1AB6">
        <w:rPr>
          <w:rFonts w:ascii="Calibri" w:hAnsi="Calibri" w:cs="Calibri"/>
          <w:color w:val="000000"/>
          <w:sz w:val="28"/>
          <w:szCs w:val="28"/>
          <w:shd w:val="clear" w:color="auto" w:fill="FFFFFF"/>
        </w:rPr>
        <w:t>seniors, caregivers, and providers attended a CCI presentation at La Jolla Village Senior Residence</w:t>
      </w:r>
      <w:r w:rsidR="004C0BE1">
        <w:rPr>
          <w:rFonts w:ascii="Calibri" w:hAnsi="Calibri" w:cs="Calibri"/>
          <w:color w:val="000000"/>
          <w:sz w:val="28"/>
          <w:szCs w:val="28"/>
          <w:shd w:val="clear" w:color="auto" w:fill="FFFFFF"/>
        </w:rPr>
        <w:t xml:space="preserve"> in San Diego</w:t>
      </w:r>
      <w:r w:rsidR="007A50FE" w:rsidRPr="002E1AB6">
        <w:rPr>
          <w:rFonts w:ascii="Calibri" w:hAnsi="Calibri" w:cs="Calibri"/>
          <w:color w:val="000000"/>
          <w:sz w:val="28"/>
          <w:szCs w:val="28"/>
          <w:shd w:val="clear" w:color="auto" w:fill="FFFFFF"/>
        </w:rPr>
        <w:t xml:space="preserve">, sponsored in collaboration with AARP. The presentation covered the value of coordinated care, </w:t>
      </w:r>
      <w:r w:rsidR="00815685" w:rsidRPr="002E1AB6">
        <w:rPr>
          <w:rFonts w:ascii="Calibri" w:hAnsi="Calibri" w:cs="Calibri"/>
          <w:color w:val="000000"/>
          <w:sz w:val="28"/>
          <w:szCs w:val="28"/>
          <w:shd w:val="clear" w:color="auto" w:fill="FFFFFF"/>
        </w:rPr>
        <w:t xml:space="preserve">the program’s </w:t>
      </w:r>
      <w:r w:rsidR="007A50FE" w:rsidRPr="002E1AB6">
        <w:rPr>
          <w:rFonts w:ascii="Calibri" w:hAnsi="Calibri" w:cs="Calibri"/>
          <w:color w:val="000000"/>
          <w:sz w:val="28"/>
          <w:szCs w:val="28"/>
          <w:shd w:val="clear" w:color="auto" w:fill="FFFFFF"/>
        </w:rPr>
        <w:t xml:space="preserve">additional benefits, and </w:t>
      </w:r>
      <w:r w:rsidR="00815685" w:rsidRPr="002E1AB6">
        <w:rPr>
          <w:rFonts w:ascii="Calibri" w:hAnsi="Calibri" w:cs="Calibri"/>
          <w:color w:val="000000"/>
          <w:sz w:val="28"/>
          <w:szCs w:val="28"/>
          <w:shd w:val="clear" w:color="auto" w:fill="FFFFFF"/>
        </w:rPr>
        <w:t>the enrollment process.</w:t>
      </w:r>
    </w:p>
    <w:p w14:paraId="3CBC1BC8" w14:textId="41CE106E" w:rsidR="00654C83" w:rsidRPr="00482CC7" w:rsidRDefault="005F3893" w:rsidP="00654C83">
      <w:pPr>
        <w:pStyle w:val="Heading3"/>
        <w:spacing w:line="240" w:lineRule="auto"/>
        <w:rPr>
          <w:color w:val="auto"/>
          <w:sz w:val="28"/>
          <w:szCs w:val="28"/>
        </w:rPr>
      </w:pPr>
      <w:r>
        <w:rPr>
          <w:color w:val="auto"/>
          <w:sz w:val="28"/>
          <w:szCs w:val="28"/>
        </w:rPr>
        <w:t>O</w:t>
      </w:r>
      <w:r w:rsidR="00654C83" w:rsidRPr="00A663E8">
        <w:rPr>
          <w:color w:val="auto"/>
          <w:sz w:val="28"/>
          <w:szCs w:val="28"/>
        </w:rPr>
        <w:t>ther Recent Outreach Events.</w:t>
      </w:r>
    </w:p>
    <w:p w14:paraId="2D02ED25" w14:textId="64506FD1" w:rsidR="00EA7A91" w:rsidRDefault="00EA7A91" w:rsidP="00BC0C49"/>
    <w:p w14:paraId="0B6020F5" w14:textId="553BC18B" w:rsidR="00654C83" w:rsidRDefault="00654C83" w:rsidP="00BC0C49">
      <w:pPr>
        <w:rPr>
          <w:rFonts w:asciiTheme="majorHAnsi" w:hAnsiTheme="majorHAnsi" w:cstheme="majorHAnsi"/>
          <w:sz w:val="28"/>
          <w:szCs w:val="28"/>
          <w:shd w:val="clear" w:color="auto" w:fill="FFFFFF"/>
        </w:rPr>
      </w:pPr>
      <w:r w:rsidRPr="00151D2C">
        <w:rPr>
          <w:rFonts w:asciiTheme="majorHAnsi" w:hAnsiTheme="majorHAnsi" w:cstheme="majorHAnsi"/>
          <w:sz w:val="28"/>
          <w:szCs w:val="28"/>
          <w:shd w:val="clear" w:color="auto" w:fill="FFFFFF"/>
        </w:rPr>
        <w:t>Los Angeles County.</w:t>
      </w:r>
    </w:p>
    <w:p w14:paraId="04D36276" w14:textId="2CB0EA6B" w:rsidR="00703182" w:rsidRDefault="00181FAC">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703182" w:rsidRPr="002E1AB6">
        <w:rPr>
          <w:rFonts w:ascii="Calibri" w:hAnsi="Calibri" w:cs="Calibri"/>
          <w:color w:val="000000"/>
          <w:sz w:val="28"/>
          <w:szCs w:val="28"/>
          <w:shd w:val="clear" w:color="auto" w:fill="FFFFFF"/>
        </w:rPr>
        <w:t>12</w:t>
      </w:r>
      <w:r>
        <w:rPr>
          <w:rFonts w:ascii="Calibri" w:hAnsi="Calibri" w:cs="Calibri"/>
          <w:color w:val="000000"/>
          <w:sz w:val="28"/>
          <w:szCs w:val="28"/>
          <w:shd w:val="clear" w:color="auto" w:fill="FFFFFF"/>
        </w:rPr>
        <w:t>:</w:t>
      </w:r>
      <w:r w:rsidR="00703182" w:rsidRPr="002E1AB6">
        <w:rPr>
          <w:rFonts w:ascii="Calibri" w:hAnsi="Calibri" w:cs="Calibri"/>
          <w:color w:val="000000"/>
          <w:sz w:val="28"/>
          <w:szCs w:val="28"/>
          <w:shd w:val="clear" w:color="auto" w:fill="FFFFFF"/>
        </w:rPr>
        <w:t xml:space="preserve"> </w:t>
      </w:r>
      <w:r w:rsidR="00703182">
        <w:rPr>
          <w:rFonts w:ascii="Calibri" w:hAnsi="Calibri" w:cs="Calibri"/>
          <w:color w:val="000000"/>
          <w:sz w:val="28"/>
          <w:szCs w:val="28"/>
          <w:shd w:val="clear" w:color="auto" w:fill="FFFFFF"/>
        </w:rPr>
        <w:t>Presentation to c</w:t>
      </w:r>
      <w:r w:rsidR="00703182" w:rsidRPr="002E1AB6">
        <w:rPr>
          <w:rFonts w:ascii="Calibri" w:hAnsi="Calibri" w:cs="Calibri"/>
          <w:color w:val="000000"/>
          <w:sz w:val="28"/>
          <w:szCs w:val="28"/>
          <w:shd w:val="clear" w:color="auto" w:fill="FFFFFF"/>
        </w:rPr>
        <w:t xml:space="preserve">aregivers, behavioral health consumers, and health care advocates </w:t>
      </w:r>
      <w:r w:rsidR="00703182">
        <w:rPr>
          <w:rFonts w:ascii="Calibri" w:hAnsi="Calibri" w:cs="Calibri"/>
          <w:color w:val="000000"/>
          <w:sz w:val="28"/>
          <w:szCs w:val="28"/>
          <w:shd w:val="clear" w:color="auto" w:fill="FFFFFF"/>
        </w:rPr>
        <w:t xml:space="preserve">during the </w:t>
      </w:r>
      <w:r w:rsidR="00703182" w:rsidRPr="002E1AB6">
        <w:rPr>
          <w:rFonts w:ascii="Calibri" w:hAnsi="Calibri" w:cs="Calibri"/>
          <w:color w:val="000000"/>
          <w:sz w:val="28"/>
          <w:szCs w:val="28"/>
          <w:shd w:val="clear" w:color="auto" w:fill="FFFFFF"/>
        </w:rPr>
        <w:t>monthly support group of the National Alliance on Mental Illness (</w:t>
      </w:r>
      <w:r w:rsidR="00703182">
        <w:rPr>
          <w:rFonts w:ascii="Calibri" w:hAnsi="Calibri" w:cs="Calibri"/>
          <w:color w:val="000000"/>
          <w:sz w:val="28"/>
          <w:szCs w:val="28"/>
          <w:shd w:val="clear" w:color="auto" w:fill="FFFFFF"/>
        </w:rPr>
        <w:t>NAMI) in Pasadena</w:t>
      </w:r>
      <w:r w:rsidR="00703182" w:rsidRPr="002E1AB6">
        <w:rPr>
          <w:rFonts w:ascii="Calibri" w:hAnsi="Calibri" w:cs="Calibri"/>
          <w:color w:val="000000"/>
          <w:sz w:val="28"/>
          <w:szCs w:val="28"/>
          <w:shd w:val="clear" w:color="auto" w:fill="FFFFFF"/>
        </w:rPr>
        <w:t>.</w:t>
      </w:r>
    </w:p>
    <w:p w14:paraId="33B96B1F" w14:textId="1A723752" w:rsidR="007178D5" w:rsidRDefault="00181FAC">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7178D5" w:rsidRPr="002E1AB6">
        <w:rPr>
          <w:rFonts w:ascii="Calibri" w:hAnsi="Calibri" w:cs="Calibri"/>
          <w:color w:val="000000"/>
          <w:sz w:val="28"/>
          <w:szCs w:val="28"/>
          <w:shd w:val="clear" w:color="auto" w:fill="FFFFFF"/>
        </w:rPr>
        <w:t>14</w:t>
      </w:r>
      <w:r>
        <w:rPr>
          <w:rFonts w:ascii="Calibri" w:hAnsi="Calibri" w:cs="Calibri"/>
          <w:color w:val="000000"/>
          <w:sz w:val="28"/>
          <w:szCs w:val="28"/>
          <w:shd w:val="clear" w:color="auto" w:fill="FFFFFF"/>
        </w:rPr>
        <w:t>:</w:t>
      </w:r>
      <w:r w:rsidR="007178D5" w:rsidRPr="002E1AB6">
        <w:rPr>
          <w:rFonts w:ascii="Calibri" w:hAnsi="Calibri" w:cs="Calibri"/>
          <w:color w:val="000000"/>
          <w:sz w:val="28"/>
          <w:szCs w:val="28"/>
          <w:shd w:val="clear" w:color="auto" w:fill="FFFFFF"/>
        </w:rPr>
        <w:t xml:space="preserve"> </w:t>
      </w:r>
      <w:r w:rsidR="007178D5">
        <w:rPr>
          <w:rFonts w:ascii="Calibri" w:hAnsi="Calibri" w:cs="Calibri"/>
          <w:color w:val="000000"/>
          <w:sz w:val="28"/>
          <w:szCs w:val="28"/>
          <w:shd w:val="clear" w:color="auto" w:fill="FFFFFF"/>
        </w:rPr>
        <w:t>Informational table for community-based organizations</w:t>
      </w:r>
      <w:r w:rsidR="007178D5" w:rsidRPr="002E1AB6">
        <w:rPr>
          <w:rFonts w:ascii="Calibri" w:hAnsi="Calibri" w:cs="Calibri"/>
          <w:color w:val="000000"/>
          <w:sz w:val="28"/>
          <w:szCs w:val="28"/>
          <w:shd w:val="clear" w:color="auto" w:fill="FFFFFF"/>
        </w:rPr>
        <w:t xml:space="preserve">, government agencies, and </w:t>
      </w:r>
      <w:r w:rsidR="007178D5">
        <w:rPr>
          <w:rFonts w:ascii="Calibri" w:hAnsi="Calibri" w:cs="Calibri"/>
          <w:color w:val="000000"/>
          <w:sz w:val="28"/>
          <w:szCs w:val="28"/>
          <w:shd w:val="clear" w:color="auto" w:fill="FFFFFF"/>
        </w:rPr>
        <w:t>other stakeholders at the</w:t>
      </w:r>
      <w:r w:rsidR="007178D5" w:rsidRPr="002E1AB6">
        <w:rPr>
          <w:rFonts w:ascii="Calibri" w:hAnsi="Calibri" w:cs="Calibri"/>
          <w:color w:val="000000"/>
          <w:sz w:val="28"/>
          <w:szCs w:val="28"/>
          <w:shd w:val="clear" w:color="auto" w:fill="FFFFFF"/>
        </w:rPr>
        <w:t xml:space="preserve"> South Bay Health Resources Partnership Health Fair</w:t>
      </w:r>
      <w:r w:rsidR="007178D5">
        <w:rPr>
          <w:rFonts w:ascii="Calibri" w:hAnsi="Calibri" w:cs="Calibri"/>
          <w:color w:val="000000"/>
          <w:sz w:val="28"/>
          <w:szCs w:val="28"/>
          <w:shd w:val="clear" w:color="auto" w:fill="FFFFFF"/>
        </w:rPr>
        <w:t xml:space="preserve"> in Torrance</w:t>
      </w:r>
      <w:r w:rsidR="007178D5" w:rsidRPr="002E1AB6">
        <w:rPr>
          <w:rFonts w:ascii="Calibri" w:hAnsi="Calibri" w:cs="Calibri"/>
          <w:color w:val="000000"/>
          <w:sz w:val="28"/>
          <w:szCs w:val="28"/>
          <w:shd w:val="clear" w:color="auto" w:fill="FFFFFF"/>
        </w:rPr>
        <w:t>.</w:t>
      </w:r>
    </w:p>
    <w:p w14:paraId="6DD2FA02" w14:textId="0B265818" w:rsidR="00B737B5" w:rsidRDefault="00181FAC">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4D038B" w:rsidRPr="002E1AB6">
        <w:rPr>
          <w:rFonts w:ascii="Calibri" w:hAnsi="Calibri" w:cs="Calibri"/>
          <w:color w:val="000000"/>
          <w:sz w:val="28"/>
          <w:szCs w:val="28"/>
          <w:shd w:val="clear" w:color="auto" w:fill="FFFFFF"/>
        </w:rPr>
        <w:t>15</w:t>
      </w:r>
      <w:r>
        <w:rPr>
          <w:rFonts w:ascii="Calibri" w:hAnsi="Calibri" w:cs="Calibri"/>
          <w:color w:val="000000"/>
          <w:sz w:val="28"/>
          <w:szCs w:val="28"/>
          <w:shd w:val="clear" w:color="auto" w:fill="FFFFFF"/>
        </w:rPr>
        <w:t>:</w:t>
      </w:r>
      <w:r w:rsidR="004D038B" w:rsidRPr="002E1AB6">
        <w:rPr>
          <w:rFonts w:ascii="Calibri" w:hAnsi="Calibri" w:cs="Calibri"/>
          <w:color w:val="000000"/>
          <w:sz w:val="28"/>
          <w:szCs w:val="28"/>
          <w:shd w:val="clear" w:color="auto" w:fill="FFFFFF"/>
        </w:rPr>
        <w:t xml:space="preserve"> </w:t>
      </w:r>
      <w:r w:rsidR="004D038B">
        <w:rPr>
          <w:rFonts w:ascii="Calibri" w:hAnsi="Calibri" w:cs="Calibri"/>
          <w:color w:val="000000"/>
          <w:sz w:val="28"/>
          <w:szCs w:val="28"/>
          <w:shd w:val="clear" w:color="auto" w:fill="FFFFFF"/>
        </w:rPr>
        <w:t>Outreach to</w:t>
      </w:r>
      <w:r w:rsidR="004D038B" w:rsidRPr="002E1AB6">
        <w:rPr>
          <w:rFonts w:ascii="Calibri" w:hAnsi="Calibri" w:cs="Calibri"/>
          <w:color w:val="000000"/>
          <w:sz w:val="28"/>
          <w:szCs w:val="28"/>
          <w:shd w:val="clear" w:color="auto" w:fill="FFFFFF"/>
        </w:rPr>
        <w:t xml:space="preserve"> health care professionals, community leaders, government officials, and other stakeholders attend</w:t>
      </w:r>
      <w:r w:rsidR="004D038B">
        <w:rPr>
          <w:rFonts w:ascii="Calibri" w:hAnsi="Calibri" w:cs="Calibri"/>
          <w:color w:val="000000"/>
          <w:sz w:val="28"/>
          <w:szCs w:val="28"/>
          <w:shd w:val="clear" w:color="auto" w:fill="FFFFFF"/>
        </w:rPr>
        <w:t>ing</w:t>
      </w:r>
      <w:r w:rsidR="004D038B" w:rsidRPr="002E1AB6">
        <w:rPr>
          <w:rFonts w:ascii="Calibri" w:hAnsi="Calibri" w:cs="Calibri"/>
          <w:color w:val="000000"/>
          <w:sz w:val="28"/>
          <w:szCs w:val="28"/>
          <w:shd w:val="clear" w:color="auto" w:fill="FFFFFF"/>
        </w:rPr>
        <w:t xml:space="preserve"> the Korean American Health Conference </w:t>
      </w:r>
      <w:r w:rsidR="004D038B">
        <w:rPr>
          <w:rFonts w:ascii="Calibri" w:hAnsi="Calibri" w:cs="Calibri"/>
          <w:color w:val="000000"/>
          <w:sz w:val="28"/>
          <w:szCs w:val="28"/>
          <w:shd w:val="clear" w:color="auto" w:fill="FFFFFF"/>
        </w:rPr>
        <w:t>in Los Angeles.</w:t>
      </w:r>
    </w:p>
    <w:p w14:paraId="63F35256" w14:textId="78DEFE07" w:rsidR="004D038B" w:rsidRDefault="00181FAC">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B737B5" w:rsidRPr="002E1AB6">
        <w:rPr>
          <w:rFonts w:ascii="Calibri" w:hAnsi="Calibri" w:cs="Calibri"/>
          <w:color w:val="000000"/>
          <w:sz w:val="28"/>
          <w:szCs w:val="28"/>
          <w:shd w:val="clear" w:color="auto" w:fill="FFFFFF"/>
        </w:rPr>
        <w:t>25</w:t>
      </w:r>
      <w:r>
        <w:rPr>
          <w:rFonts w:ascii="Calibri" w:hAnsi="Calibri" w:cs="Calibri"/>
          <w:color w:val="000000"/>
          <w:sz w:val="28"/>
          <w:szCs w:val="28"/>
          <w:shd w:val="clear" w:color="auto" w:fill="FFFFFF"/>
        </w:rPr>
        <w:t>:</w:t>
      </w:r>
      <w:r w:rsidR="00B737B5">
        <w:rPr>
          <w:rFonts w:ascii="Calibri" w:hAnsi="Calibri" w:cs="Calibri"/>
          <w:color w:val="000000"/>
          <w:sz w:val="28"/>
          <w:szCs w:val="28"/>
          <w:shd w:val="clear" w:color="auto" w:fill="FFFFFF"/>
        </w:rPr>
        <w:t xml:space="preserve"> Presentation for a</w:t>
      </w:r>
      <w:r w:rsidR="00B737B5" w:rsidRPr="002E1AB6">
        <w:rPr>
          <w:rFonts w:ascii="Calibri" w:hAnsi="Calibri" w:cs="Calibri"/>
          <w:color w:val="000000"/>
          <w:sz w:val="28"/>
          <w:szCs w:val="28"/>
          <w:shd w:val="clear" w:color="auto" w:fill="FFFFFF"/>
        </w:rPr>
        <w:t xml:space="preserve">dvocates, </w:t>
      </w:r>
      <w:proofErr w:type="spellStart"/>
      <w:r w:rsidR="00B737B5" w:rsidRPr="002E1AB6">
        <w:rPr>
          <w:rFonts w:ascii="Calibri" w:hAnsi="Calibri" w:cs="Calibri"/>
          <w:color w:val="000000"/>
          <w:sz w:val="28"/>
          <w:szCs w:val="28"/>
          <w:shd w:val="clear" w:color="auto" w:fill="FFFFFF"/>
        </w:rPr>
        <w:t>promotoras</w:t>
      </w:r>
      <w:proofErr w:type="spellEnd"/>
      <w:r w:rsidR="00B737B5" w:rsidRPr="002E1AB6">
        <w:rPr>
          <w:rFonts w:ascii="Calibri" w:hAnsi="Calibri" w:cs="Calibri"/>
          <w:color w:val="000000"/>
          <w:sz w:val="28"/>
          <w:szCs w:val="28"/>
          <w:shd w:val="clear" w:color="auto" w:fill="FFFFFF"/>
        </w:rPr>
        <w:t>, and beneficiary program administrators and managers from Community Health Councils</w:t>
      </w:r>
      <w:r w:rsidR="00DD34C5">
        <w:rPr>
          <w:rFonts w:ascii="Calibri" w:hAnsi="Calibri" w:cs="Calibri"/>
          <w:color w:val="000000"/>
          <w:sz w:val="28"/>
          <w:szCs w:val="28"/>
          <w:shd w:val="clear" w:color="auto" w:fill="FFFFFF"/>
        </w:rPr>
        <w:t xml:space="preserve"> in Los Angeles</w:t>
      </w:r>
      <w:r w:rsidR="00B737B5" w:rsidRPr="002E1AB6">
        <w:rPr>
          <w:rFonts w:ascii="Calibri" w:hAnsi="Calibri" w:cs="Calibri"/>
          <w:color w:val="000000"/>
          <w:sz w:val="28"/>
          <w:szCs w:val="28"/>
          <w:shd w:val="clear" w:color="auto" w:fill="FFFFFF"/>
        </w:rPr>
        <w:t>.</w:t>
      </w:r>
    </w:p>
    <w:p w14:paraId="707CC82F" w14:textId="486B3D1A" w:rsidR="00654C83" w:rsidRDefault="00181FAC">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654C83">
        <w:rPr>
          <w:rFonts w:ascii="Calibri" w:hAnsi="Calibri" w:cs="Calibri"/>
          <w:color w:val="000000"/>
          <w:sz w:val="28"/>
          <w:szCs w:val="28"/>
          <w:shd w:val="clear" w:color="auto" w:fill="FFFFFF"/>
        </w:rPr>
        <w:t>28</w:t>
      </w:r>
      <w:r>
        <w:rPr>
          <w:rFonts w:ascii="Calibri" w:hAnsi="Calibri" w:cs="Calibri"/>
          <w:color w:val="000000"/>
          <w:sz w:val="28"/>
          <w:szCs w:val="28"/>
          <w:shd w:val="clear" w:color="auto" w:fill="FFFFFF"/>
        </w:rPr>
        <w:t>:</w:t>
      </w:r>
      <w:r w:rsidR="00654C83">
        <w:rPr>
          <w:rFonts w:ascii="Calibri" w:hAnsi="Calibri" w:cs="Calibri"/>
          <w:color w:val="000000"/>
          <w:sz w:val="28"/>
          <w:szCs w:val="28"/>
          <w:shd w:val="clear" w:color="auto" w:fill="FFFFFF"/>
        </w:rPr>
        <w:t xml:space="preserve"> Informational table for beneficiaries and advocates and Homeless Care Days in Los Angeles.</w:t>
      </w:r>
    </w:p>
    <w:p w14:paraId="405F6A09" w14:textId="2773A646" w:rsidR="00654C83" w:rsidRDefault="00654C83">
      <w:pPr>
        <w:rPr>
          <w:rFonts w:ascii="Calibri" w:hAnsi="Calibri" w:cs="Calibri"/>
          <w:color w:val="000000"/>
          <w:sz w:val="28"/>
          <w:szCs w:val="28"/>
          <w:shd w:val="clear" w:color="auto" w:fill="FFFFFF"/>
        </w:rPr>
      </w:pPr>
    </w:p>
    <w:p w14:paraId="14C2DB80" w14:textId="0D9F5438" w:rsidR="00654C83" w:rsidRDefault="00654C83" w:rsidP="00654C83">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Orange</w:t>
      </w:r>
      <w:r w:rsidRPr="00151D2C">
        <w:rPr>
          <w:rFonts w:asciiTheme="majorHAnsi" w:hAnsiTheme="majorHAnsi" w:cstheme="majorHAnsi"/>
          <w:sz w:val="28"/>
          <w:szCs w:val="28"/>
          <w:shd w:val="clear" w:color="auto" w:fill="FFFFFF"/>
        </w:rPr>
        <w:t xml:space="preserve"> County.</w:t>
      </w:r>
    </w:p>
    <w:p w14:paraId="1ABE9E74" w14:textId="153EB2D0" w:rsidR="00654C83" w:rsidRDefault="00181FAC">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654C83">
        <w:rPr>
          <w:rFonts w:ascii="Calibri" w:hAnsi="Calibri" w:cs="Calibri"/>
          <w:color w:val="000000"/>
          <w:sz w:val="28"/>
          <w:szCs w:val="28"/>
          <w:shd w:val="clear" w:color="auto" w:fill="FFFFFF"/>
        </w:rPr>
        <w:t>6</w:t>
      </w:r>
      <w:r>
        <w:rPr>
          <w:rFonts w:ascii="Calibri" w:hAnsi="Calibri" w:cs="Calibri"/>
          <w:color w:val="000000"/>
          <w:sz w:val="28"/>
          <w:szCs w:val="28"/>
          <w:shd w:val="clear" w:color="auto" w:fill="FFFFFF"/>
        </w:rPr>
        <w:t>:</w:t>
      </w:r>
      <w:r w:rsidR="00654C83">
        <w:rPr>
          <w:rFonts w:ascii="Calibri" w:hAnsi="Calibri" w:cs="Calibri"/>
          <w:color w:val="000000"/>
          <w:sz w:val="28"/>
          <w:szCs w:val="28"/>
          <w:shd w:val="clear" w:color="auto" w:fill="FFFFFF"/>
        </w:rPr>
        <w:t xml:space="preserve"> OneCare Connect presentation to social workers, discharge nurses, and resource information staff in Anaheim.</w:t>
      </w:r>
    </w:p>
    <w:p w14:paraId="18322FF1" w14:textId="77777777" w:rsidR="00235390" w:rsidRDefault="00235390" w:rsidP="00654C83">
      <w:pPr>
        <w:rPr>
          <w:rFonts w:asciiTheme="majorHAnsi" w:hAnsiTheme="majorHAnsi" w:cstheme="majorHAnsi"/>
          <w:sz w:val="28"/>
          <w:szCs w:val="28"/>
          <w:shd w:val="clear" w:color="auto" w:fill="FFFFFF"/>
        </w:rPr>
      </w:pPr>
    </w:p>
    <w:p w14:paraId="2DE416FC" w14:textId="77777777" w:rsidR="00316C31" w:rsidRDefault="00316C31" w:rsidP="00654C83">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Riverside and San Bernardino Counties.</w:t>
      </w:r>
    </w:p>
    <w:p w14:paraId="401E0967" w14:textId="5591743E" w:rsidR="00316C31" w:rsidRDefault="00181FAC" w:rsidP="00654C83">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316C31" w:rsidRPr="002E1AB6">
        <w:rPr>
          <w:rFonts w:ascii="Calibri" w:hAnsi="Calibri" w:cs="Calibri"/>
          <w:color w:val="000000"/>
          <w:sz w:val="28"/>
          <w:szCs w:val="28"/>
          <w:shd w:val="clear" w:color="auto" w:fill="FFFFFF"/>
        </w:rPr>
        <w:t>17</w:t>
      </w:r>
      <w:r>
        <w:rPr>
          <w:rFonts w:ascii="Calibri" w:hAnsi="Calibri" w:cs="Calibri"/>
          <w:color w:val="000000"/>
          <w:sz w:val="28"/>
          <w:szCs w:val="28"/>
          <w:shd w:val="clear" w:color="auto" w:fill="FFFFFF"/>
        </w:rPr>
        <w:t>:</w:t>
      </w:r>
      <w:r w:rsidR="00316C31" w:rsidRPr="002E1AB6">
        <w:rPr>
          <w:rFonts w:ascii="Calibri" w:hAnsi="Calibri" w:cs="Calibri"/>
          <w:color w:val="000000"/>
          <w:sz w:val="28"/>
          <w:szCs w:val="28"/>
          <w:shd w:val="clear" w:color="auto" w:fill="FFFFFF"/>
        </w:rPr>
        <w:t xml:space="preserve"> </w:t>
      </w:r>
      <w:r w:rsidR="00316C31">
        <w:rPr>
          <w:rFonts w:ascii="Calibri" w:hAnsi="Calibri" w:cs="Calibri"/>
          <w:color w:val="000000"/>
          <w:sz w:val="28"/>
          <w:szCs w:val="28"/>
          <w:shd w:val="clear" w:color="auto" w:fill="FFFFFF"/>
        </w:rPr>
        <w:t>Presentation to b</w:t>
      </w:r>
      <w:r w:rsidR="00316C31" w:rsidRPr="002E1AB6">
        <w:rPr>
          <w:rFonts w:ascii="Calibri" w:hAnsi="Calibri" w:cs="Calibri"/>
          <w:color w:val="000000"/>
          <w:sz w:val="28"/>
          <w:szCs w:val="28"/>
          <w:shd w:val="clear" w:color="auto" w:fill="FFFFFF"/>
        </w:rPr>
        <w:t xml:space="preserve">ehavioral health consumers, caregivers, and program coordinators at Pacific Clinics Clubhouse </w:t>
      </w:r>
      <w:r w:rsidR="00316C31">
        <w:rPr>
          <w:rFonts w:ascii="Calibri" w:hAnsi="Calibri" w:cs="Calibri"/>
          <w:color w:val="000000"/>
          <w:sz w:val="28"/>
          <w:szCs w:val="28"/>
          <w:shd w:val="clear" w:color="auto" w:fill="FFFFFF"/>
        </w:rPr>
        <w:t>in</w:t>
      </w:r>
      <w:r w:rsidR="005D5CF1">
        <w:rPr>
          <w:rFonts w:ascii="Calibri" w:hAnsi="Calibri" w:cs="Calibri"/>
          <w:color w:val="000000"/>
          <w:sz w:val="28"/>
          <w:szCs w:val="28"/>
          <w:shd w:val="clear" w:color="auto" w:fill="FFFFFF"/>
        </w:rPr>
        <w:t xml:space="preserve"> Rialto.</w:t>
      </w:r>
    </w:p>
    <w:p w14:paraId="4825534D" w14:textId="77777777" w:rsidR="005D5CF1" w:rsidRDefault="005D5CF1" w:rsidP="00654C83">
      <w:pPr>
        <w:rPr>
          <w:rFonts w:asciiTheme="majorHAnsi" w:hAnsiTheme="majorHAnsi" w:cstheme="majorHAnsi"/>
          <w:sz w:val="28"/>
          <w:szCs w:val="28"/>
          <w:shd w:val="clear" w:color="auto" w:fill="FFFFFF"/>
        </w:rPr>
      </w:pPr>
    </w:p>
    <w:p w14:paraId="3C506678" w14:textId="77777777" w:rsidR="005D5CF1" w:rsidRDefault="00316C31" w:rsidP="005D5CF1">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lastRenderedPageBreak/>
        <w:t>S</w:t>
      </w:r>
      <w:r w:rsidR="0085389D">
        <w:rPr>
          <w:rFonts w:asciiTheme="majorHAnsi" w:hAnsiTheme="majorHAnsi" w:cstheme="majorHAnsi"/>
          <w:sz w:val="28"/>
          <w:szCs w:val="28"/>
          <w:shd w:val="clear" w:color="auto" w:fill="FFFFFF"/>
        </w:rPr>
        <w:t xml:space="preserve">an Diego County. </w:t>
      </w:r>
    </w:p>
    <w:p w14:paraId="251F02E1" w14:textId="4160DECE" w:rsidR="005D5CF1" w:rsidRPr="005D5CF1" w:rsidRDefault="00181FAC" w:rsidP="005D5CF1">
      <w:pPr>
        <w:rPr>
          <w:rFonts w:asciiTheme="majorHAnsi" w:hAnsiTheme="majorHAnsi" w:cstheme="majorHAnsi"/>
          <w:sz w:val="28"/>
          <w:szCs w:val="28"/>
          <w:shd w:val="clear" w:color="auto" w:fill="FFFFFF"/>
        </w:rPr>
      </w:pPr>
      <w:r>
        <w:rPr>
          <w:rFonts w:ascii="Calibri" w:hAnsi="Calibri" w:cs="Calibri"/>
          <w:color w:val="000000"/>
          <w:sz w:val="28"/>
          <w:szCs w:val="28"/>
          <w:shd w:val="clear" w:color="auto" w:fill="FFFFFF"/>
        </w:rPr>
        <w:t xml:space="preserve">July </w:t>
      </w:r>
      <w:r w:rsidR="00235390" w:rsidRPr="002E1AB6">
        <w:rPr>
          <w:rFonts w:ascii="Calibri" w:hAnsi="Calibri" w:cs="Calibri"/>
          <w:color w:val="000000"/>
          <w:sz w:val="28"/>
          <w:szCs w:val="28"/>
          <w:shd w:val="clear" w:color="auto" w:fill="FFFFFF"/>
        </w:rPr>
        <w:t>5</w:t>
      </w:r>
      <w:r>
        <w:rPr>
          <w:rFonts w:ascii="Calibri" w:hAnsi="Calibri" w:cs="Calibri"/>
          <w:color w:val="000000"/>
          <w:sz w:val="28"/>
          <w:szCs w:val="28"/>
          <w:shd w:val="clear" w:color="auto" w:fill="FFFFFF"/>
        </w:rPr>
        <w:t>:</w:t>
      </w:r>
      <w:r w:rsidR="00235390" w:rsidRPr="002E1AB6">
        <w:rPr>
          <w:rFonts w:ascii="Calibri" w:hAnsi="Calibri" w:cs="Calibri"/>
          <w:color w:val="000000"/>
          <w:sz w:val="28"/>
          <w:szCs w:val="28"/>
          <w:shd w:val="clear" w:color="auto" w:fill="FFFFFF"/>
        </w:rPr>
        <w:t xml:space="preserve"> </w:t>
      </w:r>
      <w:r w:rsidR="00A07917">
        <w:rPr>
          <w:rFonts w:ascii="Calibri" w:hAnsi="Calibri" w:cs="Calibri"/>
          <w:color w:val="000000"/>
          <w:sz w:val="28"/>
          <w:szCs w:val="28"/>
          <w:shd w:val="clear" w:color="auto" w:fill="FFFFFF"/>
        </w:rPr>
        <w:t>Presentation during</w:t>
      </w:r>
      <w:r w:rsidR="00235390" w:rsidRPr="002E1AB6">
        <w:rPr>
          <w:rFonts w:ascii="Calibri" w:hAnsi="Calibri" w:cs="Calibri"/>
          <w:color w:val="000000"/>
          <w:sz w:val="28"/>
          <w:szCs w:val="28"/>
          <w:shd w:val="clear" w:color="auto" w:fill="FFFFFF"/>
        </w:rPr>
        <w:t xml:space="preserve"> the San Diego Senior Providers breakfast meeting</w:t>
      </w:r>
      <w:r w:rsidR="00235390">
        <w:rPr>
          <w:rFonts w:ascii="Calibri" w:hAnsi="Calibri" w:cs="Calibri"/>
          <w:color w:val="000000"/>
          <w:sz w:val="28"/>
          <w:szCs w:val="28"/>
          <w:shd w:val="clear" w:color="auto" w:fill="FFFFFF"/>
        </w:rPr>
        <w:t xml:space="preserve"> in La Mesa</w:t>
      </w:r>
      <w:r w:rsidR="005D5CF1">
        <w:rPr>
          <w:rFonts w:ascii="Calibri" w:hAnsi="Calibri" w:cs="Calibri"/>
          <w:color w:val="000000"/>
          <w:sz w:val="28"/>
          <w:szCs w:val="28"/>
          <w:shd w:val="clear" w:color="auto" w:fill="FFFFFF"/>
        </w:rPr>
        <w:t>.</w:t>
      </w:r>
    </w:p>
    <w:p w14:paraId="6E67202D" w14:textId="494DD224" w:rsidR="00235390" w:rsidRDefault="00181FAC" w:rsidP="005D5CF1">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B875A3" w:rsidRPr="002E1AB6">
        <w:rPr>
          <w:rFonts w:ascii="Calibri" w:hAnsi="Calibri" w:cs="Calibri"/>
          <w:color w:val="000000"/>
          <w:sz w:val="28"/>
          <w:szCs w:val="28"/>
          <w:shd w:val="clear" w:color="auto" w:fill="FFFFFF"/>
        </w:rPr>
        <w:t>11</w:t>
      </w:r>
      <w:r>
        <w:rPr>
          <w:rFonts w:ascii="Calibri" w:hAnsi="Calibri" w:cs="Calibri"/>
          <w:color w:val="000000"/>
          <w:sz w:val="28"/>
          <w:szCs w:val="28"/>
          <w:shd w:val="clear" w:color="auto" w:fill="FFFFFF"/>
        </w:rPr>
        <w:t>:</w:t>
      </w:r>
      <w:r w:rsidR="00B875A3" w:rsidRPr="002E1AB6">
        <w:rPr>
          <w:rFonts w:ascii="Calibri" w:hAnsi="Calibri" w:cs="Calibri"/>
          <w:color w:val="000000"/>
          <w:sz w:val="28"/>
          <w:szCs w:val="28"/>
          <w:shd w:val="clear" w:color="auto" w:fill="FFFFFF"/>
        </w:rPr>
        <w:t xml:space="preserve"> </w:t>
      </w:r>
      <w:r w:rsidR="00B875A3">
        <w:rPr>
          <w:rFonts w:ascii="Calibri" w:hAnsi="Calibri" w:cs="Calibri"/>
          <w:color w:val="000000"/>
          <w:sz w:val="28"/>
          <w:szCs w:val="28"/>
          <w:shd w:val="clear" w:color="auto" w:fill="FFFFFF"/>
        </w:rPr>
        <w:t>CCI Forum hosted for r</w:t>
      </w:r>
      <w:r w:rsidR="00B875A3" w:rsidRPr="002E1AB6">
        <w:rPr>
          <w:rFonts w:ascii="Calibri" w:hAnsi="Calibri" w:cs="Calibri"/>
          <w:color w:val="000000"/>
          <w:sz w:val="28"/>
          <w:szCs w:val="28"/>
          <w:shd w:val="clear" w:color="auto" w:fill="FFFFFF"/>
        </w:rPr>
        <w:t xml:space="preserve">esidents, caregivers, and caseworkers from </w:t>
      </w:r>
      <w:proofErr w:type="spellStart"/>
      <w:r w:rsidR="00B875A3" w:rsidRPr="002E1AB6">
        <w:rPr>
          <w:rFonts w:ascii="Calibri" w:hAnsi="Calibri" w:cs="Calibri"/>
          <w:color w:val="000000"/>
          <w:sz w:val="28"/>
          <w:szCs w:val="28"/>
          <w:shd w:val="clear" w:color="auto" w:fill="FFFFFF"/>
        </w:rPr>
        <w:t>Silvercrest</w:t>
      </w:r>
      <w:proofErr w:type="spellEnd"/>
      <w:r w:rsidR="00B875A3" w:rsidRPr="002E1AB6">
        <w:rPr>
          <w:rFonts w:ascii="Calibri" w:hAnsi="Calibri" w:cs="Calibri"/>
          <w:color w:val="000000"/>
          <w:sz w:val="28"/>
          <w:szCs w:val="28"/>
          <w:shd w:val="clear" w:color="auto" w:fill="FFFFFF"/>
        </w:rPr>
        <w:t xml:space="preserve"> Residences </w:t>
      </w:r>
      <w:r w:rsidR="00B875A3">
        <w:rPr>
          <w:rFonts w:ascii="Calibri" w:hAnsi="Calibri" w:cs="Calibri"/>
          <w:color w:val="000000"/>
          <w:sz w:val="28"/>
          <w:szCs w:val="28"/>
          <w:shd w:val="clear" w:color="auto" w:fill="FFFFFF"/>
        </w:rPr>
        <w:t>in San Diego.</w:t>
      </w:r>
    </w:p>
    <w:p w14:paraId="4983932F" w14:textId="77777777" w:rsidR="005D5CF1" w:rsidRPr="005D5CF1" w:rsidRDefault="005D5CF1" w:rsidP="005D5CF1">
      <w:pPr>
        <w:rPr>
          <w:rFonts w:ascii="Calibri" w:hAnsi="Calibri" w:cs="Calibri"/>
          <w:color w:val="000000"/>
          <w:sz w:val="28"/>
          <w:szCs w:val="28"/>
          <w:shd w:val="clear" w:color="auto" w:fill="FFFFFF"/>
        </w:rPr>
      </w:pPr>
    </w:p>
    <w:p w14:paraId="230451AE" w14:textId="75418A64" w:rsidR="00654C83" w:rsidRDefault="00235390" w:rsidP="00654C83">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S</w:t>
      </w:r>
      <w:r w:rsidR="00654C83">
        <w:rPr>
          <w:rFonts w:asciiTheme="majorHAnsi" w:hAnsiTheme="majorHAnsi" w:cstheme="majorHAnsi"/>
          <w:sz w:val="28"/>
          <w:szCs w:val="28"/>
          <w:shd w:val="clear" w:color="auto" w:fill="FFFFFF"/>
        </w:rPr>
        <w:t>anta Clara</w:t>
      </w:r>
      <w:r w:rsidR="00654C83" w:rsidRPr="00151D2C">
        <w:rPr>
          <w:rFonts w:asciiTheme="majorHAnsi" w:hAnsiTheme="majorHAnsi" w:cstheme="majorHAnsi"/>
          <w:sz w:val="28"/>
          <w:szCs w:val="28"/>
          <w:shd w:val="clear" w:color="auto" w:fill="FFFFFF"/>
        </w:rPr>
        <w:t xml:space="preserve"> County.</w:t>
      </w:r>
    </w:p>
    <w:p w14:paraId="7760AB44" w14:textId="38B6ECE0" w:rsidR="002E2084" w:rsidRDefault="00181FAC">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2E2084" w:rsidRPr="002E1AB6">
        <w:rPr>
          <w:rFonts w:ascii="Calibri" w:hAnsi="Calibri" w:cs="Calibri"/>
          <w:color w:val="000000"/>
          <w:sz w:val="28"/>
          <w:szCs w:val="28"/>
          <w:shd w:val="clear" w:color="auto" w:fill="FFFFFF"/>
        </w:rPr>
        <w:t>12</w:t>
      </w:r>
      <w:r>
        <w:rPr>
          <w:rFonts w:ascii="Calibri" w:hAnsi="Calibri" w:cs="Calibri"/>
          <w:color w:val="000000"/>
          <w:sz w:val="28"/>
          <w:szCs w:val="28"/>
          <w:shd w:val="clear" w:color="auto" w:fill="FFFFFF"/>
        </w:rPr>
        <w:t>:</w:t>
      </w:r>
      <w:r w:rsidR="002E2084" w:rsidRPr="002E1AB6">
        <w:rPr>
          <w:rFonts w:ascii="Calibri" w:hAnsi="Calibri" w:cs="Calibri"/>
          <w:color w:val="000000"/>
          <w:sz w:val="28"/>
          <w:szCs w:val="28"/>
          <w:shd w:val="clear" w:color="auto" w:fill="FFFFFF"/>
        </w:rPr>
        <w:t xml:space="preserve"> </w:t>
      </w:r>
      <w:r w:rsidR="002E2084">
        <w:rPr>
          <w:rFonts w:ascii="Calibri" w:hAnsi="Calibri" w:cs="Calibri"/>
          <w:color w:val="000000"/>
          <w:sz w:val="28"/>
          <w:szCs w:val="28"/>
          <w:shd w:val="clear" w:color="auto" w:fill="FFFFFF"/>
        </w:rPr>
        <w:t>Presentation for s</w:t>
      </w:r>
      <w:r w:rsidR="002E2084" w:rsidRPr="002E1AB6">
        <w:rPr>
          <w:rFonts w:ascii="Calibri" w:hAnsi="Calibri" w:cs="Calibri"/>
          <w:color w:val="000000"/>
          <w:sz w:val="28"/>
          <w:szCs w:val="28"/>
          <w:shd w:val="clear" w:color="auto" w:fill="FFFFFF"/>
        </w:rPr>
        <w:t xml:space="preserve">takeholders, beneficiaries, and members of the Senior Care Commission </w:t>
      </w:r>
      <w:r w:rsidR="002E2084">
        <w:rPr>
          <w:rFonts w:ascii="Calibri" w:hAnsi="Calibri" w:cs="Calibri"/>
          <w:color w:val="000000"/>
          <w:sz w:val="28"/>
          <w:szCs w:val="28"/>
          <w:shd w:val="clear" w:color="auto" w:fill="FFFFFF"/>
        </w:rPr>
        <w:t>in Santa Clara</w:t>
      </w:r>
      <w:r w:rsidR="002E2084" w:rsidRPr="002E1AB6">
        <w:rPr>
          <w:rFonts w:ascii="Calibri" w:hAnsi="Calibri" w:cs="Calibri"/>
          <w:color w:val="000000"/>
          <w:sz w:val="28"/>
          <w:szCs w:val="28"/>
          <w:shd w:val="clear" w:color="auto" w:fill="FFFFFF"/>
        </w:rPr>
        <w:t>.</w:t>
      </w:r>
    </w:p>
    <w:p w14:paraId="639766C3" w14:textId="70150E98" w:rsidR="00654C83" w:rsidRPr="002E1AB6" w:rsidRDefault="00181FAC">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July </w:t>
      </w:r>
      <w:r w:rsidR="00654C83">
        <w:rPr>
          <w:rFonts w:ascii="Calibri" w:hAnsi="Calibri" w:cs="Calibri"/>
          <w:color w:val="000000"/>
          <w:sz w:val="28"/>
          <w:szCs w:val="28"/>
          <w:shd w:val="clear" w:color="auto" w:fill="FFFFFF"/>
        </w:rPr>
        <w:t>27</w:t>
      </w:r>
      <w:r>
        <w:rPr>
          <w:rFonts w:ascii="Calibri" w:hAnsi="Calibri" w:cs="Calibri"/>
          <w:color w:val="000000"/>
          <w:sz w:val="28"/>
          <w:szCs w:val="28"/>
          <w:shd w:val="clear" w:color="auto" w:fill="FFFFFF"/>
        </w:rPr>
        <w:t>:</w:t>
      </w:r>
      <w:r w:rsidR="00654C83">
        <w:rPr>
          <w:rFonts w:ascii="Calibri" w:hAnsi="Calibri" w:cs="Calibri"/>
          <w:color w:val="000000"/>
          <w:sz w:val="28"/>
          <w:szCs w:val="28"/>
          <w:shd w:val="clear" w:color="auto" w:fill="FFFFFF"/>
        </w:rPr>
        <w:t xml:space="preserve"> Informational table</w:t>
      </w:r>
      <w:r w:rsidR="002E2084">
        <w:rPr>
          <w:rFonts w:ascii="Calibri" w:hAnsi="Calibri" w:cs="Calibri"/>
          <w:color w:val="000000"/>
          <w:sz w:val="28"/>
          <w:szCs w:val="28"/>
          <w:shd w:val="clear" w:color="auto" w:fill="FFFFFF"/>
        </w:rPr>
        <w:t xml:space="preserve"> for beneficiaries and caregivers</w:t>
      </w:r>
      <w:r w:rsidR="00654C83">
        <w:rPr>
          <w:rFonts w:ascii="Calibri" w:hAnsi="Calibri" w:cs="Calibri"/>
          <w:color w:val="000000"/>
          <w:sz w:val="28"/>
          <w:szCs w:val="28"/>
          <w:shd w:val="clear" w:color="auto" w:fill="FFFFFF"/>
        </w:rPr>
        <w:t xml:space="preserve"> at the Senior Walkabout in San Jose (English, Mandarin, Vietnamese).</w:t>
      </w:r>
    </w:p>
    <w:p w14:paraId="014F0CE6" w14:textId="77777777" w:rsidR="00654C83" w:rsidRPr="00F148C9" w:rsidRDefault="00654C83" w:rsidP="00BC0C49"/>
    <w:p w14:paraId="733B07A2" w14:textId="205C344A" w:rsidR="000B05A1" w:rsidRDefault="00CF4D7F" w:rsidP="00B77D9E">
      <w:pPr>
        <w:pStyle w:val="Heading2"/>
        <w:spacing w:before="0" w:line="240" w:lineRule="auto"/>
        <w:rPr>
          <w:color w:val="auto"/>
          <w:sz w:val="28"/>
          <w:szCs w:val="28"/>
        </w:rPr>
      </w:pPr>
      <w:r w:rsidRPr="00AE2774">
        <w:rPr>
          <w:color w:val="auto"/>
          <w:sz w:val="28"/>
          <w:szCs w:val="28"/>
        </w:rPr>
        <w:t>Future CCI Outreach.</w:t>
      </w:r>
    </w:p>
    <w:p w14:paraId="0C4EC597" w14:textId="77777777" w:rsidR="00B77D9E" w:rsidRPr="00B77D9E" w:rsidRDefault="00B77D9E" w:rsidP="00B77D9E">
      <w:pPr>
        <w:spacing w:after="0" w:line="240" w:lineRule="auto"/>
      </w:pPr>
    </w:p>
    <w:p w14:paraId="0F7816F1" w14:textId="559A36B4" w:rsidR="00E6084A" w:rsidRPr="003831A4" w:rsidRDefault="003402E2" w:rsidP="003831A4">
      <w:pPr>
        <w:suppressAutoHyphens/>
        <w:spacing w:after="0" w:line="240" w:lineRule="auto"/>
        <w:rPr>
          <w:rFonts w:ascii="Calibri" w:eastAsia="Times New Roman" w:hAnsi="Calibri" w:cs="Times New Roman"/>
          <w:sz w:val="28"/>
          <w:szCs w:val="28"/>
          <w:shd w:val="clear" w:color="auto" w:fill="FFFFFF"/>
        </w:rPr>
      </w:pPr>
      <w:hyperlink r:id="rId12" w:history="1">
        <w:r w:rsidR="009A5B56" w:rsidRPr="00A46DAA">
          <w:rPr>
            <w:rStyle w:val="Hyperlink"/>
            <w:rFonts w:ascii="Calibri" w:eastAsia="Times New Roman" w:hAnsi="Calibri" w:cs="Times New Roman"/>
            <w:color w:val="0000FF"/>
            <w:sz w:val="28"/>
            <w:szCs w:val="28"/>
            <w:shd w:val="clear" w:color="auto" w:fill="FFFFFF"/>
          </w:rPr>
          <w:t>To view the calendar of</w:t>
        </w:r>
        <w:r w:rsidR="008E2061">
          <w:rPr>
            <w:rStyle w:val="Hyperlink"/>
            <w:rFonts w:ascii="Calibri" w:eastAsia="Times New Roman" w:hAnsi="Calibri" w:cs="Times New Roman"/>
            <w:color w:val="0000FF"/>
            <w:sz w:val="28"/>
            <w:szCs w:val="28"/>
            <w:shd w:val="clear" w:color="auto" w:fill="FFFFFF"/>
          </w:rPr>
          <w:t xml:space="preserve"> upcoming</w:t>
        </w:r>
        <w:r w:rsidR="009A5B56" w:rsidRPr="00A46DAA">
          <w:rPr>
            <w:rStyle w:val="Hyperlink"/>
            <w:rFonts w:ascii="Calibri" w:eastAsia="Times New Roman" w:hAnsi="Calibri" w:cs="Times New Roman"/>
            <w:color w:val="0000FF"/>
            <w:sz w:val="28"/>
            <w:szCs w:val="28"/>
            <w:shd w:val="clear" w:color="auto" w:fill="FFFFFF"/>
          </w:rPr>
          <w:t xml:space="preserve"> outreach events, please click here</w:t>
        </w:r>
      </w:hyperlink>
      <w:r w:rsidR="00CF4D7F" w:rsidRPr="005F667B">
        <w:rPr>
          <w:rFonts w:ascii="Calibri" w:eastAsia="Times New Roman" w:hAnsi="Calibri" w:cs="Times New Roman"/>
          <w:sz w:val="28"/>
          <w:szCs w:val="28"/>
          <w:shd w:val="clear" w:color="auto" w:fill="FFFFFF"/>
        </w:rPr>
        <w:t>.</w:t>
      </w:r>
    </w:p>
    <w:p w14:paraId="1FA4E1AE" w14:textId="77777777" w:rsidR="00E036FF" w:rsidRDefault="00E036FF" w:rsidP="00E6084A">
      <w:pPr>
        <w:pStyle w:val="Heading3"/>
        <w:spacing w:before="0" w:line="240" w:lineRule="auto"/>
        <w:rPr>
          <w:color w:val="auto"/>
          <w:sz w:val="28"/>
          <w:szCs w:val="28"/>
        </w:rPr>
      </w:pPr>
    </w:p>
    <w:p w14:paraId="69AB2994" w14:textId="024B5913" w:rsidR="00756045" w:rsidRPr="00AE2774" w:rsidRDefault="00CF4D7F" w:rsidP="00E6084A">
      <w:pPr>
        <w:pStyle w:val="Heading3"/>
        <w:spacing w:before="0" w:line="240" w:lineRule="auto"/>
        <w:rPr>
          <w:color w:val="auto"/>
          <w:sz w:val="28"/>
          <w:szCs w:val="28"/>
        </w:rPr>
      </w:pPr>
      <w:r w:rsidRPr="00AE2774">
        <w:rPr>
          <w:color w:val="auto"/>
          <w:sz w:val="28"/>
          <w:szCs w:val="28"/>
        </w:rPr>
        <w:t>Provider Webinars.</w:t>
      </w:r>
    </w:p>
    <w:p w14:paraId="63F83692" w14:textId="77777777" w:rsidR="00A63838" w:rsidRPr="004725B2" w:rsidRDefault="00A63838" w:rsidP="00E6084A">
      <w:pPr>
        <w:spacing w:after="0" w:line="240" w:lineRule="auto"/>
        <w:rPr>
          <w:rFonts w:ascii="Calibri" w:eastAsia="Calibri" w:hAnsi="Calibri" w:cs="Calibri"/>
          <w:sz w:val="28"/>
          <w:szCs w:val="28"/>
        </w:rPr>
      </w:pPr>
    </w:p>
    <w:p w14:paraId="5BFB3C90" w14:textId="5B759AA0" w:rsidR="006C2C38" w:rsidRPr="006C2C38" w:rsidRDefault="00CF4D7F" w:rsidP="006C2C38">
      <w:r w:rsidRPr="005F667B">
        <w:rPr>
          <w:rFonts w:ascii="Calibri" w:eastAsia="Calibri" w:hAnsi="Calibri" w:cs="Calibri"/>
          <w:sz w:val="28"/>
          <w:szCs w:val="28"/>
        </w:rPr>
        <w:t>Please join us for free</w:t>
      </w:r>
      <w:r w:rsidR="00F31D20" w:rsidRPr="005F667B">
        <w:rPr>
          <w:rFonts w:ascii="Calibri" w:eastAsia="Calibri" w:hAnsi="Calibri" w:cs="Calibri"/>
          <w:sz w:val="28"/>
          <w:szCs w:val="28"/>
        </w:rPr>
        <w:t xml:space="preserve"> CCI</w:t>
      </w:r>
      <w:r w:rsidRPr="005F667B">
        <w:rPr>
          <w:rFonts w:ascii="Calibri" w:eastAsia="Calibri" w:hAnsi="Calibri" w:cs="Calibri"/>
          <w:sz w:val="28"/>
          <w:szCs w:val="28"/>
        </w:rPr>
        <w:t xml:space="preserve"> webinars designed for providers. These recurring webinars provide an overview of the program and information for providers, including details about</w:t>
      </w:r>
      <w:r w:rsidRPr="00400ED7">
        <w:rPr>
          <w:rFonts w:ascii="Calibri" w:eastAsia="Calibri" w:hAnsi="Calibri" w:cs="Calibri"/>
          <w:sz w:val="28"/>
          <w:szCs w:val="28"/>
        </w:rPr>
        <w:t xml:space="preserve"> beneficiary and provider protections, care coordination, billing, contracting, and how beneficiaries and providers can benefit from the </w:t>
      </w:r>
      <w:r w:rsidRPr="006C2C38">
        <w:rPr>
          <w:rFonts w:ascii="Calibri" w:eastAsia="Calibri" w:hAnsi="Calibri" w:cs="Calibri"/>
          <w:sz w:val="28"/>
          <w:szCs w:val="28"/>
        </w:rPr>
        <w:t>program</w:t>
      </w:r>
      <w:r w:rsidR="00FB5CE2" w:rsidRPr="006C2C38">
        <w:rPr>
          <w:rFonts w:ascii="Calibri" w:eastAsia="Calibri" w:hAnsi="Calibri" w:cs="Calibri"/>
          <w:sz w:val="28"/>
          <w:szCs w:val="28"/>
        </w:rPr>
        <w:t xml:space="preserve">. </w:t>
      </w:r>
      <w:r w:rsidR="00CE1E82" w:rsidRPr="006C2C38">
        <w:rPr>
          <w:rFonts w:ascii="Calibri" w:eastAsia="Calibri" w:hAnsi="Calibri" w:cs="Calibri"/>
          <w:sz w:val="28"/>
          <w:szCs w:val="28"/>
        </w:rPr>
        <w:t xml:space="preserve">To register for </w:t>
      </w:r>
      <w:r w:rsidR="00DE7CB3" w:rsidRPr="006C2C38">
        <w:rPr>
          <w:rFonts w:ascii="Calibri" w:eastAsia="Calibri" w:hAnsi="Calibri" w:cs="Calibri"/>
          <w:sz w:val="28"/>
          <w:szCs w:val="28"/>
        </w:rPr>
        <w:t>upcoming</w:t>
      </w:r>
      <w:r w:rsidR="00BF1C20" w:rsidRPr="006C2C38">
        <w:rPr>
          <w:rFonts w:ascii="Calibri" w:eastAsia="Calibri" w:hAnsi="Calibri" w:cs="Calibri"/>
          <w:sz w:val="28"/>
          <w:szCs w:val="28"/>
        </w:rPr>
        <w:t xml:space="preserve"> </w:t>
      </w:r>
      <w:r w:rsidR="00DE7CB3" w:rsidRPr="006C2C38">
        <w:rPr>
          <w:rFonts w:ascii="Calibri" w:eastAsia="Calibri" w:hAnsi="Calibri" w:cs="Calibri"/>
          <w:sz w:val="28"/>
          <w:szCs w:val="28"/>
        </w:rPr>
        <w:t>webinars</w:t>
      </w:r>
      <w:r w:rsidR="00CE1E82" w:rsidRPr="006C2C38">
        <w:rPr>
          <w:rFonts w:ascii="Calibri" w:eastAsia="Calibri" w:hAnsi="Calibri" w:cs="Calibri"/>
          <w:sz w:val="28"/>
          <w:szCs w:val="28"/>
        </w:rPr>
        <w:t xml:space="preserve">, please use the </w:t>
      </w:r>
      <w:r w:rsidRPr="006C2C38">
        <w:rPr>
          <w:rFonts w:ascii="Calibri" w:eastAsia="Calibri" w:hAnsi="Calibri" w:cs="Calibri"/>
          <w:sz w:val="28"/>
          <w:szCs w:val="28"/>
        </w:rPr>
        <w:t>links below</w:t>
      </w:r>
      <w:r w:rsidR="00CE1E82" w:rsidRPr="006C2C38">
        <w:rPr>
          <w:rFonts w:ascii="Calibri" w:eastAsia="Calibri" w:hAnsi="Calibri" w:cs="Calibri"/>
          <w:sz w:val="28"/>
          <w:szCs w:val="28"/>
        </w:rPr>
        <w:t>.</w:t>
      </w:r>
    </w:p>
    <w:p w14:paraId="7F953716" w14:textId="45652274" w:rsidR="007F3856" w:rsidRPr="006C2C38" w:rsidRDefault="003402E2" w:rsidP="007F3856">
      <w:pPr>
        <w:pStyle w:val="ListParagraph"/>
        <w:numPr>
          <w:ilvl w:val="0"/>
          <w:numId w:val="10"/>
        </w:numPr>
      </w:pPr>
      <w:hyperlink r:id="rId13" w:history="1">
        <w:r w:rsidR="007F3856" w:rsidRPr="0008551D">
          <w:rPr>
            <w:rStyle w:val="Hyperlink"/>
            <w:color w:val="0000FF"/>
            <w:sz w:val="28"/>
            <w:szCs w:val="28"/>
          </w:rPr>
          <w:t>Webinar</w:t>
        </w:r>
        <w:r w:rsidR="00CB6B71" w:rsidRPr="0008551D">
          <w:rPr>
            <w:rStyle w:val="Hyperlink"/>
            <w:color w:val="0000FF"/>
            <w:sz w:val="28"/>
            <w:szCs w:val="28"/>
          </w:rPr>
          <w:t xml:space="preserve"> for Los Angeles County Providers</w:t>
        </w:r>
      </w:hyperlink>
      <w:r w:rsidR="00687C25" w:rsidRPr="008669D2">
        <w:rPr>
          <w:color w:val="0000FF"/>
          <w:sz w:val="28"/>
          <w:szCs w:val="28"/>
        </w:rPr>
        <w:t>.</w:t>
      </w:r>
    </w:p>
    <w:p w14:paraId="1854DAFE" w14:textId="6DA7EBB7" w:rsidR="00CB6B71" w:rsidRPr="007F3856" w:rsidRDefault="003402E2" w:rsidP="007F3856">
      <w:pPr>
        <w:pStyle w:val="ListParagraph"/>
        <w:numPr>
          <w:ilvl w:val="0"/>
          <w:numId w:val="10"/>
        </w:numPr>
      </w:pPr>
      <w:hyperlink r:id="rId14" w:history="1">
        <w:r w:rsidR="007F3856" w:rsidRPr="0008551D">
          <w:rPr>
            <w:rStyle w:val="Hyperlink"/>
            <w:color w:val="0000FF"/>
            <w:sz w:val="28"/>
            <w:szCs w:val="28"/>
          </w:rPr>
          <w:t>Webinar</w:t>
        </w:r>
        <w:r w:rsidR="00A56698" w:rsidRPr="0008551D">
          <w:rPr>
            <w:rStyle w:val="Hyperlink"/>
            <w:color w:val="0000FF"/>
            <w:sz w:val="28"/>
            <w:szCs w:val="28"/>
          </w:rPr>
          <w:t xml:space="preserve"> for Orange County Providers</w:t>
        </w:r>
      </w:hyperlink>
      <w:r w:rsidR="00A56698" w:rsidRPr="00127F78">
        <w:rPr>
          <w:sz w:val="28"/>
          <w:szCs w:val="28"/>
        </w:rPr>
        <w:t>.</w:t>
      </w:r>
    </w:p>
    <w:p w14:paraId="203F0040" w14:textId="6FF5614C" w:rsidR="00CB6B71" w:rsidRPr="00CB6B71" w:rsidRDefault="003402E2" w:rsidP="00CB6B71">
      <w:pPr>
        <w:pStyle w:val="ListParagraph"/>
        <w:numPr>
          <w:ilvl w:val="0"/>
          <w:numId w:val="10"/>
        </w:numPr>
      </w:pPr>
      <w:hyperlink r:id="rId15" w:history="1">
        <w:r w:rsidR="007F3856" w:rsidRPr="0008551D">
          <w:rPr>
            <w:rStyle w:val="Hyperlink"/>
            <w:color w:val="0000FF"/>
            <w:sz w:val="28"/>
            <w:szCs w:val="28"/>
          </w:rPr>
          <w:t>Webinar</w:t>
        </w:r>
        <w:r w:rsidR="00A56698" w:rsidRPr="0008551D">
          <w:rPr>
            <w:rStyle w:val="Hyperlink"/>
            <w:color w:val="0000FF"/>
            <w:sz w:val="28"/>
            <w:szCs w:val="28"/>
          </w:rPr>
          <w:t xml:space="preserve"> for Riverside and San Bernardino County Providers</w:t>
        </w:r>
      </w:hyperlink>
      <w:r w:rsidR="00A56698" w:rsidRPr="0008551D">
        <w:rPr>
          <w:color w:val="0000FF"/>
          <w:sz w:val="28"/>
          <w:szCs w:val="28"/>
        </w:rPr>
        <w:t>.</w:t>
      </w:r>
    </w:p>
    <w:p w14:paraId="65A1BE5B" w14:textId="7F2A6870" w:rsidR="00CB6B71" w:rsidRPr="00CB6B71" w:rsidRDefault="003402E2" w:rsidP="00CB6B71">
      <w:pPr>
        <w:pStyle w:val="ListParagraph"/>
        <w:numPr>
          <w:ilvl w:val="0"/>
          <w:numId w:val="10"/>
        </w:numPr>
      </w:pPr>
      <w:hyperlink r:id="rId16" w:history="1">
        <w:r w:rsidR="007F3856" w:rsidRPr="00B226F5">
          <w:rPr>
            <w:rStyle w:val="Hyperlink"/>
            <w:color w:val="0000FF"/>
            <w:sz w:val="28"/>
            <w:szCs w:val="28"/>
          </w:rPr>
          <w:t>Webinar</w:t>
        </w:r>
        <w:r w:rsidR="00A56698" w:rsidRPr="00B226F5">
          <w:rPr>
            <w:rStyle w:val="Hyperlink"/>
            <w:color w:val="0000FF"/>
            <w:sz w:val="28"/>
            <w:szCs w:val="28"/>
          </w:rPr>
          <w:t xml:space="preserve"> for San Diego </w:t>
        </w:r>
        <w:r w:rsidR="00312B08" w:rsidRPr="00B226F5">
          <w:rPr>
            <w:rStyle w:val="Hyperlink"/>
            <w:color w:val="0000FF"/>
            <w:sz w:val="28"/>
            <w:szCs w:val="28"/>
          </w:rPr>
          <w:t xml:space="preserve">County </w:t>
        </w:r>
        <w:r w:rsidR="00A56698" w:rsidRPr="00B226F5">
          <w:rPr>
            <w:rStyle w:val="Hyperlink"/>
            <w:color w:val="0000FF"/>
            <w:sz w:val="28"/>
            <w:szCs w:val="28"/>
          </w:rPr>
          <w:t>Providers.</w:t>
        </w:r>
      </w:hyperlink>
    </w:p>
    <w:p w14:paraId="170634BF" w14:textId="58D4CEE3" w:rsidR="00756045" w:rsidRPr="00CB6B71" w:rsidRDefault="003402E2" w:rsidP="00CB6B71">
      <w:pPr>
        <w:pStyle w:val="ListParagraph"/>
        <w:numPr>
          <w:ilvl w:val="0"/>
          <w:numId w:val="10"/>
        </w:numPr>
      </w:pPr>
      <w:hyperlink r:id="rId17" w:history="1">
        <w:r w:rsidR="007F3856" w:rsidRPr="00B226F5">
          <w:rPr>
            <w:rStyle w:val="Hyperlink"/>
            <w:color w:val="0000FF"/>
            <w:sz w:val="28"/>
            <w:szCs w:val="28"/>
          </w:rPr>
          <w:t>Webinar</w:t>
        </w:r>
        <w:r w:rsidR="00A56698" w:rsidRPr="00B226F5">
          <w:rPr>
            <w:rStyle w:val="Hyperlink"/>
            <w:color w:val="0000FF"/>
            <w:sz w:val="28"/>
            <w:szCs w:val="28"/>
          </w:rPr>
          <w:t xml:space="preserve"> for Santa Clara County Providers.</w:t>
        </w:r>
      </w:hyperlink>
    </w:p>
    <w:p w14:paraId="1FF27CA5" w14:textId="5F20F916" w:rsidR="002F5F9E" w:rsidRDefault="00CF4D7F">
      <w:pPr>
        <w:spacing w:after="0" w:line="240" w:lineRule="auto"/>
        <w:rPr>
          <w:rFonts w:ascii="Calibri" w:eastAsia="Calibri" w:hAnsi="Calibri" w:cs="Calibri"/>
          <w:color w:val="0000FF"/>
          <w:sz w:val="28"/>
          <w:szCs w:val="28"/>
          <w:u w:val="single"/>
        </w:rPr>
      </w:pPr>
      <w:r w:rsidRPr="00400ED7">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8">
        <w:r w:rsidRPr="00400ED7">
          <w:rPr>
            <w:rFonts w:ascii="Calibri" w:eastAsia="Calibri" w:hAnsi="Calibri" w:cs="Calibri"/>
            <w:color w:val="0000FF"/>
            <w:sz w:val="28"/>
            <w:szCs w:val="28"/>
            <w:u w:val="single"/>
          </w:rPr>
          <w:t>click here to fill out a request form.</w:t>
        </w:r>
      </w:hyperlink>
    </w:p>
    <w:p w14:paraId="7FB6ACB7" w14:textId="3A086AE1" w:rsidR="00841B2C" w:rsidRDefault="00841B2C">
      <w:pPr>
        <w:spacing w:after="0" w:line="240" w:lineRule="auto"/>
        <w:rPr>
          <w:rFonts w:ascii="Calibri" w:eastAsia="Calibri" w:hAnsi="Calibri" w:cs="Calibri"/>
          <w:sz w:val="28"/>
          <w:szCs w:val="28"/>
        </w:rPr>
      </w:pPr>
    </w:p>
    <w:p w14:paraId="6D535542" w14:textId="77777777" w:rsidR="00841B2C" w:rsidRPr="00400ED7" w:rsidRDefault="00841B2C">
      <w:pPr>
        <w:spacing w:after="0" w:line="240" w:lineRule="auto"/>
        <w:rPr>
          <w:rFonts w:ascii="Calibri" w:eastAsia="Calibri" w:hAnsi="Calibri" w:cs="Calibri"/>
          <w:sz w:val="28"/>
          <w:szCs w:val="28"/>
        </w:rPr>
      </w:pPr>
    </w:p>
    <w:p w14:paraId="3D9D6C76" w14:textId="2E2BF1C7" w:rsidR="00423879" w:rsidRPr="00AE2774" w:rsidRDefault="00CF4D7F" w:rsidP="00564DDA">
      <w:pPr>
        <w:pStyle w:val="Heading2"/>
        <w:spacing w:before="0" w:line="240" w:lineRule="auto"/>
        <w:rPr>
          <w:color w:val="auto"/>
          <w:sz w:val="28"/>
          <w:szCs w:val="28"/>
        </w:rPr>
      </w:pPr>
      <w:r w:rsidRPr="00AE2774">
        <w:rPr>
          <w:color w:val="auto"/>
          <w:sz w:val="28"/>
          <w:szCs w:val="28"/>
        </w:rPr>
        <w:t>Resources and Links.</w:t>
      </w:r>
    </w:p>
    <w:p w14:paraId="2DA5ED66" w14:textId="77777777" w:rsidR="003E5F28" w:rsidRDefault="003E5F28" w:rsidP="00564DDA">
      <w:pPr>
        <w:spacing w:after="0" w:line="240" w:lineRule="auto"/>
        <w:rPr>
          <w:rFonts w:ascii="Calibri" w:eastAsia="Calibri" w:hAnsi="Calibri" w:cs="Calibri"/>
          <w:sz w:val="28"/>
          <w:szCs w:val="28"/>
        </w:rPr>
      </w:pPr>
    </w:p>
    <w:p w14:paraId="061862AF" w14:textId="4F7F7316" w:rsidR="00756045" w:rsidRPr="00400ED7" w:rsidRDefault="004C7D44" w:rsidP="00564DDA">
      <w:pPr>
        <w:spacing w:after="0" w:line="240" w:lineRule="auto"/>
        <w:rPr>
          <w:rFonts w:ascii="Calibri" w:eastAsia="Calibri" w:hAnsi="Calibri" w:cs="Calibri"/>
          <w:sz w:val="28"/>
          <w:szCs w:val="28"/>
        </w:rPr>
      </w:pPr>
      <w:r>
        <w:rPr>
          <w:rFonts w:ascii="Calibri" w:eastAsia="Calibri" w:hAnsi="Calibri" w:cs="Calibri"/>
          <w:sz w:val="28"/>
          <w:szCs w:val="28"/>
        </w:rPr>
        <w:t xml:space="preserve">If you </w:t>
      </w:r>
      <w:r w:rsidR="00C754A1">
        <w:rPr>
          <w:rFonts w:ascii="Calibri" w:eastAsia="Calibri" w:hAnsi="Calibri" w:cs="Calibri"/>
          <w:sz w:val="28"/>
          <w:szCs w:val="28"/>
        </w:rPr>
        <w:t xml:space="preserve">want more </w:t>
      </w:r>
      <w:r w:rsidR="00E03216">
        <w:rPr>
          <w:rFonts w:ascii="Calibri" w:eastAsia="Calibri" w:hAnsi="Calibri" w:cs="Calibri"/>
          <w:sz w:val="28"/>
          <w:szCs w:val="28"/>
        </w:rPr>
        <w:t xml:space="preserve">information </w:t>
      </w:r>
      <w:r w:rsidR="00C754A1">
        <w:rPr>
          <w:rFonts w:ascii="Calibri" w:eastAsia="Calibri" w:hAnsi="Calibri" w:cs="Calibri"/>
          <w:sz w:val="28"/>
          <w:szCs w:val="28"/>
        </w:rPr>
        <w:t>about the CCI</w:t>
      </w:r>
      <w:r w:rsidR="00CF4D7F" w:rsidRPr="00400ED7">
        <w:rPr>
          <w:rFonts w:ascii="Calibri" w:eastAsia="Calibri" w:hAnsi="Calibri" w:cs="Calibri"/>
          <w:sz w:val="28"/>
          <w:szCs w:val="28"/>
        </w:rPr>
        <w:t xml:space="preserve">, </w:t>
      </w:r>
      <w:bookmarkStart w:id="1" w:name="_Hlk461180518"/>
      <w:r w:rsidR="00350842" w:rsidRPr="004725B2">
        <w:rPr>
          <w:rFonts w:ascii="Calibri" w:eastAsia="Calibri" w:hAnsi="Calibri" w:cs="Calibri"/>
          <w:color w:val="0000FF"/>
          <w:sz w:val="28"/>
          <w:szCs w:val="28"/>
        </w:rPr>
        <w:fldChar w:fldCharType="begin"/>
      </w:r>
      <w:r w:rsidR="00D9678E">
        <w:rPr>
          <w:rFonts w:ascii="Calibri" w:eastAsia="Calibri" w:hAnsi="Calibri" w:cs="Calibri"/>
          <w:color w:val="0000FF"/>
          <w:sz w:val="28"/>
          <w:szCs w:val="28"/>
        </w:rPr>
        <w:instrText>HYPERLINK "http://calduals.org/learn-more-resources/toolkits/beneficiary-toolkit/"</w:instrText>
      </w:r>
      <w:r w:rsidR="00350842" w:rsidRPr="004725B2">
        <w:rPr>
          <w:rFonts w:ascii="Calibri" w:eastAsia="Calibri" w:hAnsi="Calibri" w:cs="Calibri"/>
          <w:color w:val="0000FF"/>
          <w:sz w:val="28"/>
          <w:szCs w:val="28"/>
        </w:rPr>
        <w:fldChar w:fldCharType="separate"/>
      </w:r>
      <w:r w:rsidR="00350842" w:rsidRPr="004725B2">
        <w:rPr>
          <w:rStyle w:val="Hyperlink"/>
          <w:rFonts w:ascii="Calibri" w:eastAsia="Calibri" w:hAnsi="Calibri" w:cs="Calibri"/>
          <w:color w:val="0000FF"/>
          <w:sz w:val="28"/>
          <w:szCs w:val="28"/>
        </w:rPr>
        <w:t>click here to access the Beneficiary Toolki</w:t>
      </w:r>
      <w:bookmarkEnd w:id="1"/>
      <w:r w:rsidR="00350842" w:rsidRPr="004725B2">
        <w:rPr>
          <w:rStyle w:val="Hyperlink"/>
          <w:rFonts w:ascii="Calibri" w:eastAsia="Calibri" w:hAnsi="Calibri" w:cs="Calibri"/>
          <w:color w:val="0000FF"/>
          <w:sz w:val="28"/>
          <w:szCs w:val="28"/>
        </w:rPr>
        <w:t>t</w:t>
      </w:r>
      <w:r w:rsidR="00350842" w:rsidRPr="004725B2">
        <w:rPr>
          <w:rFonts w:ascii="Calibri" w:eastAsia="Calibri" w:hAnsi="Calibri" w:cs="Calibri"/>
          <w:color w:val="0000FF"/>
          <w:sz w:val="28"/>
          <w:szCs w:val="28"/>
        </w:rPr>
        <w:fldChar w:fldCharType="end"/>
      </w:r>
      <w:r w:rsidR="00BF1C20">
        <w:t xml:space="preserve">. </w:t>
      </w:r>
    </w:p>
    <w:p w14:paraId="708E7F41" w14:textId="77777777" w:rsidR="00756045" w:rsidRPr="00400ED7" w:rsidRDefault="00756045" w:rsidP="00564DDA">
      <w:pPr>
        <w:spacing w:after="0" w:line="240" w:lineRule="auto"/>
        <w:rPr>
          <w:rFonts w:ascii="Calibri" w:eastAsia="Calibri" w:hAnsi="Calibri" w:cs="Calibri"/>
          <w:sz w:val="28"/>
          <w:szCs w:val="28"/>
        </w:rPr>
      </w:pPr>
    </w:p>
    <w:p w14:paraId="25B4DCD9" w14:textId="2777826C" w:rsidR="00756045" w:rsidRPr="00400ED7" w:rsidRDefault="00CF4D7F" w:rsidP="00564DDA">
      <w:pPr>
        <w:spacing w:after="0" w:line="240" w:lineRule="auto"/>
        <w:rPr>
          <w:rFonts w:ascii="Calibri" w:eastAsia="Calibri" w:hAnsi="Calibri" w:cs="Calibri"/>
          <w:sz w:val="28"/>
          <w:szCs w:val="28"/>
        </w:rPr>
      </w:pPr>
      <w:r w:rsidRPr="00400ED7">
        <w:rPr>
          <w:rFonts w:ascii="Calibri" w:eastAsia="Calibri" w:hAnsi="Calibri" w:cs="Calibri"/>
          <w:sz w:val="28"/>
          <w:szCs w:val="28"/>
        </w:rPr>
        <w:t xml:space="preserve">If you are a provider, </w:t>
      </w:r>
      <w:hyperlink r:id="rId19">
        <w:r w:rsidRPr="00400ED7">
          <w:rPr>
            <w:rFonts w:ascii="Calibri" w:eastAsia="Calibri" w:hAnsi="Calibri" w:cs="Calibri"/>
            <w:color w:val="0000FF"/>
            <w:sz w:val="28"/>
            <w:szCs w:val="28"/>
            <w:u w:val="single"/>
          </w:rPr>
          <w:t>click here to access the Physician Toolkit</w:t>
        </w:r>
      </w:hyperlink>
      <w:r w:rsidR="00EF00B9">
        <w:rPr>
          <w:rFonts w:ascii="Calibri" w:eastAsia="Calibri" w:hAnsi="Calibri" w:cs="Calibri"/>
          <w:sz w:val="28"/>
          <w:szCs w:val="28"/>
        </w:rPr>
        <w:t>. The toolkit is</w:t>
      </w:r>
      <w:r w:rsidRPr="00400ED7">
        <w:rPr>
          <w:rFonts w:ascii="Calibri" w:eastAsia="Calibri" w:hAnsi="Calibri" w:cs="Calibri"/>
          <w:sz w:val="28"/>
          <w:szCs w:val="28"/>
        </w:rPr>
        <w:t xml:space="preserve"> a series of fact sheets that describe the CCI in detail as it pertains to providers.</w:t>
      </w:r>
      <w:r w:rsidR="00BF1C20">
        <w:rPr>
          <w:rFonts w:ascii="Calibri" w:eastAsia="Calibri" w:hAnsi="Calibri" w:cs="Calibri"/>
          <w:sz w:val="28"/>
          <w:szCs w:val="28"/>
        </w:rPr>
        <w:t xml:space="preserve"> </w:t>
      </w:r>
    </w:p>
    <w:p w14:paraId="26892A9B" w14:textId="77777777" w:rsidR="00756045" w:rsidRPr="00400ED7" w:rsidRDefault="00756045" w:rsidP="00564DDA">
      <w:pPr>
        <w:spacing w:after="0" w:line="240" w:lineRule="auto"/>
        <w:rPr>
          <w:rFonts w:ascii="Calibri" w:eastAsia="Calibri" w:hAnsi="Calibri" w:cs="Calibri"/>
          <w:sz w:val="28"/>
          <w:szCs w:val="28"/>
        </w:rPr>
      </w:pPr>
    </w:p>
    <w:p w14:paraId="2C3646D5" w14:textId="4D6B2159" w:rsidR="00AD6C6E" w:rsidRDefault="00CF4D7F" w:rsidP="00564DDA">
      <w:pPr>
        <w:suppressAutoHyphens/>
        <w:spacing w:after="0" w:line="240" w:lineRule="auto"/>
        <w:rPr>
          <w:rFonts w:ascii="Calibri" w:eastAsia="Calibri" w:hAnsi="Calibri" w:cs="Calibri"/>
          <w:sz w:val="28"/>
          <w:szCs w:val="28"/>
        </w:rPr>
      </w:pPr>
      <w:r w:rsidRPr="00400ED7">
        <w:rPr>
          <w:rFonts w:ascii="Calibri" w:eastAsia="Calibri" w:hAnsi="Calibri" w:cs="Calibri"/>
          <w:sz w:val="28"/>
          <w:szCs w:val="28"/>
        </w:rPr>
        <w:t>The Cal MediConnect</w:t>
      </w:r>
      <w:r w:rsidR="007230C4">
        <w:rPr>
          <w:rFonts w:ascii="Calibri" w:eastAsia="Calibri" w:hAnsi="Calibri" w:cs="Calibri"/>
          <w:sz w:val="28"/>
          <w:szCs w:val="28"/>
        </w:rPr>
        <w:t xml:space="preserve"> </w:t>
      </w:r>
      <w:hyperlink r:id="rId20" w:history="1">
        <w:r w:rsidR="007230C4" w:rsidRPr="000B4268">
          <w:rPr>
            <w:rStyle w:val="Hyperlink"/>
            <w:rFonts w:ascii="Calibri" w:eastAsia="Calibri" w:hAnsi="Calibri" w:cs="Calibri"/>
            <w:color w:val="0000FF"/>
            <w:sz w:val="28"/>
            <w:szCs w:val="28"/>
          </w:rPr>
          <w:t>Hospital Case Manager Toolkit</w:t>
        </w:r>
      </w:hyperlink>
      <w:r w:rsidR="007230C4">
        <w:rPr>
          <w:rFonts w:ascii="Calibri" w:eastAsia="Calibri" w:hAnsi="Calibri" w:cs="Calibri"/>
          <w:sz w:val="28"/>
          <w:szCs w:val="28"/>
        </w:rPr>
        <w:t xml:space="preserve"> provides </w:t>
      </w:r>
      <w:r w:rsidRPr="00400ED7">
        <w:rPr>
          <w:rFonts w:ascii="Calibri" w:eastAsia="Calibri" w:hAnsi="Calibri" w:cs="Calibri"/>
          <w:sz w:val="28"/>
          <w:szCs w:val="28"/>
        </w:rPr>
        <w:t xml:space="preserve">guidance, answers </w:t>
      </w:r>
      <w:r w:rsidR="00BF1C20">
        <w:rPr>
          <w:rFonts w:ascii="Calibri" w:eastAsia="Calibri" w:hAnsi="Calibri" w:cs="Calibri"/>
          <w:sz w:val="28"/>
          <w:szCs w:val="28"/>
        </w:rPr>
        <w:t xml:space="preserve">to </w:t>
      </w:r>
      <w:r w:rsidR="007230C4">
        <w:rPr>
          <w:rFonts w:ascii="Calibri" w:eastAsia="Calibri" w:hAnsi="Calibri" w:cs="Calibri"/>
          <w:sz w:val="28"/>
          <w:szCs w:val="28"/>
        </w:rPr>
        <w:t>common questions, and</w:t>
      </w:r>
      <w:r w:rsidRPr="00400ED7">
        <w:rPr>
          <w:rFonts w:ascii="Calibri" w:eastAsia="Calibri" w:hAnsi="Calibri" w:cs="Calibri"/>
          <w:sz w:val="28"/>
          <w:szCs w:val="28"/>
        </w:rPr>
        <w:t xml:space="preserve"> important information about Cal MediConnect </w:t>
      </w:r>
      <w:r w:rsidR="00BF1C20">
        <w:rPr>
          <w:rFonts w:ascii="Calibri" w:eastAsia="Calibri" w:hAnsi="Calibri" w:cs="Calibri"/>
          <w:sz w:val="28"/>
          <w:szCs w:val="28"/>
        </w:rPr>
        <w:t>for</w:t>
      </w:r>
      <w:r w:rsidR="00BF1C20" w:rsidRPr="00400ED7">
        <w:rPr>
          <w:rFonts w:ascii="Calibri" w:eastAsia="Calibri" w:hAnsi="Calibri" w:cs="Calibri"/>
          <w:sz w:val="28"/>
          <w:szCs w:val="28"/>
        </w:rPr>
        <w:t xml:space="preserve"> </w:t>
      </w:r>
      <w:r w:rsidRPr="00400ED7">
        <w:rPr>
          <w:rFonts w:ascii="Calibri" w:eastAsia="Calibri" w:hAnsi="Calibri" w:cs="Calibri"/>
          <w:sz w:val="28"/>
          <w:szCs w:val="28"/>
        </w:rPr>
        <w:t xml:space="preserve">hospital case managers and discharge planners. </w:t>
      </w:r>
    </w:p>
    <w:p w14:paraId="21EB1FD6" w14:textId="77777777" w:rsidR="00564DDA" w:rsidRDefault="00564DDA" w:rsidP="00564DDA">
      <w:pPr>
        <w:suppressAutoHyphens/>
        <w:spacing w:after="0" w:line="240" w:lineRule="auto"/>
        <w:rPr>
          <w:rFonts w:ascii="Calibri" w:eastAsia="Calibri" w:hAnsi="Calibri" w:cs="Calibri"/>
          <w:sz w:val="28"/>
          <w:szCs w:val="28"/>
        </w:rPr>
      </w:pPr>
    </w:p>
    <w:p w14:paraId="65438B34" w14:textId="49640391" w:rsidR="00E03216" w:rsidRDefault="00E03216" w:rsidP="00564DDA">
      <w:pPr>
        <w:suppressAutoHyphens/>
        <w:spacing w:after="0" w:line="240" w:lineRule="auto"/>
        <w:rPr>
          <w:rFonts w:cstheme="minorHAnsi"/>
          <w:color w:val="555555"/>
          <w:sz w:val="28"/>
          <w:szCs w:val="28"/>
          <w:shd w:val="clear" w:color="auto" w:fill="FFFFFF"/>
        </w:rPr>
      </w:pPr>
      <w:r w:rsidRPr="00564DDA">
        <w:rPr>
          <w:rFonts w:cstheme="minorHAnsi"/>
          <w:sz w:val="28"/>
          <w:szCs w:val="28"/>
          <w:shd w:val="clear" w:color="auto" w:fill="FFFFFF"/>
        </w:rPr>
        <w:t>Information for social workers and county case managers about the basics of Cal MediConnect health plans, help identifying</w:t>
      </w:r>
      <w:r w:rsidR="008E2061" w:rsidRPr="00564DDA">
        <w:rPr>
          <w:rFonts w:cstheme="minorHAnsi"/>
          <w:sz w:val="28"/>
          <w:szCs w:val="28"/>
          <w:shd w:val="clear" w:color="auto" w:fill="FFFFFF"/>
        </w:rPr>
        <w:t xml:space="preserve"> their </w:t>
      </w:r>
      <w:r w:rsidRPr="00564DDA">
        <w:rPr>
          <w:rFonts w:cstheme="minorHAnsi"/>
          <w:sz w:val="28"/>
          <w:szCs w:val="28"/>
          <w:shd w:val="clear" w:color="auto" w:fill="FFFFFF"/>
        </w:rPr>
        <w:t xml:space="preserve">clients’ options, and guidance in coordinating their clients’ care can be found in the </w:t>
      </w:r>
      <w:hyperlink r:id="rId21" w:history="1">
        <w:r w:rsidRPr="000B4268">
          <w:rPr>
            <w:rStyle w:val="Hyperlink"/>
            <w:rFonts w:cstheme="minorHAnsi"/>
            <w:color w:val="0000FF"/>
            <w:sz w:val="28"/>
            <w:szCs w:val="28"/>
            <w:shd w:val="clear" w:color="auto" w:fill="FFFFFF"/>
          </w:rPr>
          <w:t>Cal MediConnect Social Workers Resource Guide</w:t>
        </w:r>
      </w:hyperlink>
      <w:r w:rsidRPr="00564DDA">
        <w:rPr>
          <w:rFonts w:cstheme="minorHAnsi"/>
          <w:color w:val="555555"/>
          <w:sz w:val="28"/>
          <w:szCs w:val="28"/>
          <w:shd w:val="clear" w:color="auto" w:fill="FFFFFF"/>
        </w:rPr>
        <w:t>.</w:t>
      </w:r>
    </w:p>
    <w:p w14:paraId="1CE9B901" w14:textId="77777777" w:rsidR="00564DDA" w:rsidRPr="00564DDA" w:rsidRDefault="00564DDA" w:rsidP="00564DDA">
      <w:pPr>
        <w:suppressAutoHyphens/>
        <w:spacing w:after="0" w:line="240" w:lineRule="auto"/>
        <w:rPr>
          <w:rFonts w:eastAsia="Calibri" w:cstheme="minorHAnsi"/>
          <w:sz w:val="28"/>
          <w:szCs w:val="28"/>
        </w:rPr>
      </w:pPr>
    </w:p>
    <w:p w14:paraId="77343181" w14:textId="543119AD" w:rsidR="00756045" w:rsidRDefault="007F3856" w:rsidP="00564DDA">
      <w:pPr>
        <w:suppressAutoHyphens/>
        <w:spacing w:after="0" w:line="240" w:lineRule="auto"/>
        <w:rPr>
          <w:rFonts w:ascii="Calibri" w:eastAsia="Calibri" w:hAnsi="Calibri" w:cs="Calibri"/>
          <w:sz w:val="28"/>
          <w:szCs w:val="28"/>
        </w:rPr>
      </w:pPr>
      <w:r>
        <w:rPr>
          <w:rFonts w:ascii="Calibri" w:eastAsia="Calibri" w:hAnsi="Calibri" w:cs="Calibri"/>
          <w:sz w:val="28"/>
          <w:szCs w:val="28"/>
        </w:rPr>
        <w:t>To request copies of the Beneficiary Toolkit or Physician Toolkit</w:t>
      </w:r>
      <w:r w:rsidR="00AD6C6E" w:rsidRPr="00AD6C6E">
        <w:rPr>
          <w:rFonts w:ascii="Calibri" w:eastAsia="Calibri" w:hAnsi="Calibri" w:cs="Calibri"/>
          <w:sz w:val="28"/>
          <w:szCs w:val="28"/>
        </w:rPr>
        <w:t xml:space="preserve"> be mailed to you, email </w:t>
      </w:r>
      <w:hyperlink r:id="rId22" w:history="1">
        <w:r w:rsidR="00AD6C6E" w:rsidRPr="00F473B9">
          <w:rPr>
            <w:rStyle w:val="Hyperlink"/>
            <w:rFonts w:ascii="Calibri" w:eastAsia="Calibri" w:hAnsi="Calibri" w:cs="Calibri"/>
            <w:color w:val="0000FF"/>
            <w:sz w:val="28"/>
            <w:szCs w:val="28"/>
          </w:rPr>
          <w:t>info@calduals.org</w:t>
        </w:r>
      </w:hyperlink>
      <w:r w:rsidR="00AD6C6E" w:rsidRPr="00AD6C6E">
        <w:rPr>
          <w:rFonts w:ascii="Calibri" w:eastAsia="Calibri" w:hAnsi="Calibri" w:cs="Calibri"/>
          <w:sz w:val="28"/>
          <w:szCs w:val="28"/>
        </w:rPr>
        <w:t>.</w:t>
      </w:r>
    </w:p>
    <w:p w14:paraId="7AB2DFE1" w14:textId="77777777" w:rsidR="00564DDA" w:rsidRDefault="00564DDA" w:rsidP="00564DDA">
      <w:pPr>
        <w:suppressAutoHyphens/>
        <w:spacing w:after="0" w:line="240" w:lineRule="auto"/>
        <w:rPr>
          <w:rFonts w:ascii="Calibri" w:eastAsia="Calibri" w:hAnsi="Calibri" w:cs="Calibri"/>
          <w:sz w:val="28"/>
          <w:szCs w:val="28"/>
        </w:rPr>
      </w:pPr>
    </w:p>
    <w:p w14:paraId="6CFD552E" w14:textId="61C82568" w:rsidR="00A7732B" w:rsidRPr="00400ED7" w:rsidRDefault="003402E2" w:rsidP="00564DDA">
      <w:pPr>
        <w:suppressAutoHyphens/>
        <w:spacing w:after="0" w:line="240" w:lineRule="auto"/>
        <w:rPr>
          <w:rFonts w:ascii="Calibri" w:eastAsia="Calibri" w:hAnsi="Calibri" w:cs="Calibri"/>
          <w:sz w:val="28"/>
          <w:szCs w:val="28"/>
        </w:rPr>
      </w:pPr>
      <w:hyperlink r:id="rId23" w:history="1">
        <w:r w:rsidR="00A7732B" w:rsidRPr="00A7732B">
          <w:rPr>
            <w:rStyle w:val="Hyperlink"/>
            <w:rFonts w:ascii="Calibri" w:eastAsia="Calibri" w:hAnsi="Calibri" w:cs="Calibri"/>
            <w:color w:val="0000FF"/>
            <w:sz w:val="28"/>
            <w:szCs w:val="28"/>
          </w:rPr>
          <w:t>Click here for contact information</w:t>
        </w:r>
      </w:hyperlink>
      <w:r w:rsidR="00A7732B">
        <w:rPr>
          <w:rFonts w:ascii="Calibri" w:eastAsia="Calibri" w:hAnsi="Calibri" w:cs="Calibri"/>
          <w:sz w:val="28"/>
          <w:szCs w:val="28"/>
        </w:rPr>
        <w:t xml:space="preserve"> </w:t>
      </w:r>
      <w:r w:rsidR="008E2061">
        <w:rPr>
          <w:rFonts w:ascii="Calibri" w:eastAsia="Calibri" w:hAnsi="Calibri" w:cs="Calibri"/>
          <w:sz w:val="28"/>
          <w:szCs w:val="28"/>
        </w:rPr>
        <w:t>for</w:t>
      </w:r>
      <w:r w:rsidR="00A7732B">
        <w:rPr>
          <w:rFonts w:ascii="Calibri" w:eastAsia="Calibri" w:hAnsi="Calibri" w:cs="Calibri"/>
          <w:sz w:val="28"/>
          <w:szCs w:val="28"/>
        </w:rPr>
        <w:t xml:space="preserve"> health plans, Health Care Options, and the Health Insurance Counseling and Advocacy Program.</w:t>
      </w:r>
    </w:p>
    <w:p w14:paraId="56054AD3" w14:textId="77777777" w:rsidR="00564DDA" w:rsidRDefault="00564DDA" w:rsidP="00564DDA">
      <w:pPr>
        <w:spacing w:after="0" w:line="240" w:lineRule="auto"/>
        <w:rPr>
          <w:rFonts w:ascii="Calibri" w:eastAsia="Calibri" w:hAnsi="Calibri" w:cs="Calibri"/>
          <w:sz w:val="28"/>
          <w:szCs w:val="28"/>
        </w:rPr>
      </w:pPr>
    </w:p>
    <w:p w14:paraId="278D501E" w14:textId="2CDDDA1D" w:rsidR="002F5F9E" w:rsidRPr="00400ED7" w:rsidRDefault="001C2417" w:rsidP="00564DDA">
      <w:pPr>
        <w:spacing w:after="0" w:line="240" w:lineRule="auto"/>
        <w:rPr>
          <w:rFonts w:ascii="Calibri" w:eastAsia="Calibri" w:hAnsi="Calibri" w:cs="Calibri"/>
          <w:sz w:val="28"/>
          <w:szCs w:val="28"/>
        </w:rPr>
      </w:pPr>
      <w:r w:rsidRPr="00400ED7">
        <w:rPr>
          <w:rFonts w:ascii="Calibri" w:eastAsia="Calibri" w:hAnsi="Calibri" w:cs="Calibri"/>
          <w:sz w:val="28"/>
          <w:szCs w:val="28"/>
        </w:rPr>
        <w:t>If you or your agency</w:t>
      </w:r>
      <w:r w:rsidR="0082630D">
        <w:rPr>
          <w:rFonts w:ascii="Calibri" w:eastAsia="Calibri" w:hAnsi="Calibri" w:cs="Calibri"/>
          <w:sz w:val="28"/>
          <w:szCs w:val="28"/>
        </w:rPr>
        <w:t xml:space="preserve"> are conducting </w:t>
      </w:r>
      <w:r w:rsidRPr="00400ED7">
        <w:rPr>
          <w:rFonts w:ascii="Calibri" w:eastAsia="Calibri" w:hAnsi="Calibri" w:cs="Calibri"/>
          <w:sz w:val="28"/>
          <w:szCs w:val="28"/>
        </w:rPr>
        <w:t xml:space="preserve">CCI outreach and </w:t>
      </w:r>
      <w:r w:rsidR="009D33A9">
        <w:rPr>
          <w:rFonts w:ascii="Calibri" w:eastAsia="Calibri" w:hAnsi="Calibri" w:cs="Calibri"/>
          <w:sz w:val="28"/>
          <w:szCs w:val="28"/>
        </w:rPr>
        <w:t>would like your event</w:t>
      </w:r>
      <w:r w:rsidR="009D33A9" w:rsidRPr="00400ED7">
        <w:rPr>
          <w:rFonts w:ascii="Calibri" w:eastAsia="Calibri" w:hAnsi="Calibri" w:cs="Calibri"/>
          <w:sz w:val="28"/>
          <w:szCs w:val="28"/>
        </w:rPr>
        <w:t xml:space="preserve"> featured</w:t>
      </w:r>
      <w:r w:rsidRPr="00400ED7">
        <w:rPr>
          <w:rFonts w:ascii="Calibri" w:eastAsia="Calibri" w:hAnsi="Calibri" w:cs="Calibri"/>
          <w:sz w:val="28"/>
          <w:szCs w:val="28"/>
        </w:rPr>
        <w:t xml:space="preserve"> in the next update</w:t>
      </w:r>
      <w:r w:rsidR="00BF1C20">
        <w:rPr>
          <w:rFonts w:ascii="Calibri" w:eastAsia="Calibri" w:hAnsi="Calibri" w:cs="Calibri"/>
          <w:sz w:val="28"/>
          <w:szCs w:val="28"/>
        </w:rPr>
        <w:t xml:space="preserve"> or on the calendar</w:t>
      </w:r>
      <w:r w:rsidRPr="00400ED7">
        <w:rPr>
          <w:rFonts w:ascii="Calibri" w:eastAsia="Calibri" w:hAnsi="Calibri" w:cs="Calibri"/>
          <w:sz w:val="28"/>
          <w:szCs w:val="28"/>
        </w:rPr>
        <w:t>, please email</w:t>
      </w:r>
      <w:r w:rsidR="0082630D">
        <w:rPr>
          <w:rFonts w:ascii="Calibri" w:eastAsia="Calibri" w:hAnsi="Calibri" w:cs="Calibri"/>
          <w:sz w:val="28"/>
          <w:szCs w:val="28"/>
        </w:rPr>
        <w:t xml:space="preserve"> </w:t>
      </w:r>
      <w:r w:rsidR="009D33A9">
        <w:rPr>
          <w:rFonts w:ascii="Calibri" w:eastAsia="Calibri" w:hAnsi="Calibri" w:cs="Calibri"/>
          <w:sz w:val="28"/>
          <w:szCs w:val="28"/>
        </w:rPr>
        <w:t>your request</w:t>
      </w:r>
      <w:r w:rsidR="0082630D">
        <w:rPr>
          <w:rFonts w:ascii="Calibri" w:eastAsia="Calibri" w:hAnsi="Calibri" w:cs="Calibri"/>
          <w:sz w:val="28"/>
          <w:szCs w:val="28"/>
        </w:rPr>
        <w:t xml:space="preserve"> to</w:t>
      </w:r>
      <w:r w:rsidRPr="00400ED7">
        <w:rPr>
          <w:rFonts w:ascii="Calibri" w:eastAsia="Calibri" w:hAnsi="Calibri" w:cs="Calibri"/>
          <w:sz w:val="28"/>
          <w:szCs w:val="28"/>
        </w:rPr>
        <w:t xml:space="preserve"> </w:t>
      </w:r>
      <w:hyperlink r:id="rId24">
        <w:r w:rsidRPr="00400ED7">
          <w:rPr>
            <w:rFonts w:ascii="Calibri" w:eastAsia="Calibri" w:hAnsi="Calibri" w:cs="Calibri"/>
            <w:color w:val="0000FF"/>
            <w:sz w:val="28"/>
            <w:szCs w:val="28"/>
            <w:u w:val="single"/>
          </w:rPr>
          <w:t>info@calduals.org</w:t>
        </w:r>
      </w:hyperlink>
      <w:r w:rsidR="009D33A9">
        <w:rPr>
          <w:rFonts w:ascii="Calibri" w:eastAsia="Calibri" w:hAnsi="Calibri" w:cs="Calibri"/>
          <w:sz w:val="28"/>
          <w:szCs w:val="28"/>
        </w:rPr>
        <w:t>.</w:t>
      </w:r>
    </w:p>
    <w:p w14:paraId="7B890F97" w14:textId="77777777" w:rsidR="002F5F9E" w:rsidRPr="00400ED7" w:rsidRDefault="002F5F9E" w:rsidP="00564DDA">
      <w:pPr>
        <w:spacing w:after="0" w:line="240" w:lineRule="auto"/>
        <w:rPr>
          <w:rFonts w:ascii="Calibri" w:eastAsia="Calibri" w:hAnsi="Calibri" w:cs="Calibri"/>
          <w:sz w:val="28"/>
          <w:szCs w:val="28"/>
        </w:rPr>
      </w:pPr>
    </w:p>
    <w:p w14:paraId="2D82F42D" w14:textId="15A7B82D" w:rsidR="00756045" w:rsidRPr="00400ED7" w:rsidRDefault="00CF4D7F" w:rsidP="00564DDA">
      <w:pPr>
        <w:spacing w:after="0" w:line="240" w:lineRule="auto"/>
        <w:rPr>
          <w:rFonts w:ascii="Calibri" w:eastAsia="Calibri" w:hAnsi="Calibri" w:cs="Calibri"/>
          <w:sz w:val="28"/>
          <w:szCs w:val="28"/>
        </w:rPr>
      </w:pPr>
      <w:r w:rsidRPr="00400ED7">
        <w:rPr>
          <w:rFonts w:ascii="Calibri" w:eastAsia="Calibri" w:hAnsi="Calibri" w:cs="Calibri"/>
          <w:sz w:val="28"/>
          <w:szCs w:val="28"/>
        </w:rPr>
        <w:t>End of</w:t>
      </w:r>
      <w:r w:rsidR="00EF0B81" w:rsidRPr="00400ED7">
        <w:rPr>
          <w:rFonts w:ascii="Calibri" w:eastAsia="Calibri" w:hAnsi="Calibri" w:cs="Calibri"/>
          <w:sz w:val="28"/>
          <w:szCs w:val="28"/>
        </w:rPr>
        <w:t xml:space="preserve"> CCI</w:t>
      </w:r>
      <w:r w:rsidRPr="00400ED7">
        <w:rPr>
          <w:rFonts w:ascii="Calibri" w:eastAsia="Calibri" w:hAnsi="Calibri" w:cs="Calibri"/>
          <w:sz w:val="28"/>
          <w:szCs w:val="28"/>
        </w:rPr>
        <w:t xml:space="preserve"> Monthly Update.</w:t>
      </w:r>
    </w:p>
    <w:sectPr w:rsidR="00756045" w:rsidRPr="00400ED7" w:rsidSect="00004FE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02528" w14:textId="77777777" w:rsidR="003402E2" w:rsidRDefault="003402E2" w:rsidP="009814F5">
      <w:pPr>
        <w:spacing w:after="0" w:line="240" w:lineRule="auto"/>
      </w:pPr>
      <w:r>
        <w:separator/>
      </w:r>
    </w:p>
  </w:endnote>
  <w:endnote w:type="continuationSeparator" w:id="0">
    <w:p w14:paraId="66B634CE" w14:textId="77777777" w:rsidR="003402E2" w:rsidRDefault="003402E2"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CD487D" w:rsidRDefault="00CD487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898F3" w14:textId="77777777" w:rsidR="003402E2" w:rsidRDefault="003402E2" w:rsidP="009814F5">
      <w:pPr>
        <w:spacing w:after="0" w:line="240" w:lineRule="auto"/>
      </w:pPr>
      <w:r>
        <w:separator/>
      </w:r>
    </w:p>
  </w:footnote>
  <w:footnote w:type="continuationSeparator" w:id="0">
    <w:p w14:paraId="5CA85489" w14:textId="77777777" w:rsidR="003402E2" w:rsidRDefault="003402E2"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12"/>
  </w:num>
  <w:num w:numId="6">
    <w:abstractNumId w:val="9"/>
  </w:num>
  <w:num w:numId="7">
    <w:abstractNumId w:val="3"/>
  </w:num>
  <w:num w:numId="8">
    <w:abstractNumId w:val="1"/>
  </w:num>
  <w:num w:numId="9">
    <w:abstractNumId w:val="5"/>
  </w:num>
  <w:num w:numId="10">
    <w:abstractNumId w:val="6"/>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5"/>
    <w:rsid w:val="00001125"/>
    <w:rsid w:val="00002E76"/>
    <w:rsid w:val="0000408C"/>
    <w:rsid w:val="000046D4"/>
    <w:rsid w:val="00004735"/>
    <w:rsid w:val="00004FEC"/>
    <w:rsid w:val="00005F24"/>
    <w:rsid w:val="00007013"/>
    <w:rsid w:val="00007AD2"/>
    <w:rsid w:val="00010059"/>
    <w:rsid w:val="00015BE2"/>
    <w:rsid w:val="00020446"/>
    <w:rsid w:val="00020EDB"/>
    <w:rsid w:val="00021893"/>
    <w:rsid w:val="00023D64"/>
    <w:rsid w:val="000247D4"/>
    <w:rsid w:val="0002509A"/>
    <w:rsid w:val="00025807"/>
    <w:rsid w:val="000269E0"/>
    <w:rsid w:val="00027006"/>
    <w:rsid w:val="00027195"/>
    <w:rsid w:val="000301B2"/>
    <w:rsid w:val="000307A8"/>
    <w:rsid w:val="00030B3F"/>
    <w:rsid w:val="00032FAE"/>
    <w:rsid w:val="0003335F"/>
    <w:rsid w:val="00034858"/>
    <w:rsid w:val="000349DD"/>
    <w:rsid w:val="00037BDB"/>
    <w:rsid w:val="000414DE"/>
    <w:rsid w:val="00045446"/>
    <w:rsid w:val="000467C7"/>
    <w:rsid w:val="000472E9"/>
    <w:rsid w:val="00050490"/>
    <w:rsid w:val="00054134"/>
    <w:rsid w:val="00054324"/>
    <w:rsid w:val="0005551F"/>
    <w:rsid w:val="00055F67"/>
    <w:rsid w:val="0005654A"/>
    <w:rsid w:val="0005675A"/>
    <w:rsid w:val="00056CC3"/>
    <w:rsid w:val="0006337D"/>
    <w:rsid w:val="00065C83"/>
    <w:rsid w:val="000669A5"/>
    <w:rsid w:val="00066F0F"/>
    <w:rsid w:val="00067637"/>
    <w:rsid w:val="00070954"/>
    <w:rsid w:val="00070AA8"/>
    <w:rsid w:val="00071F0C"/>
    <w:rsid w:val="00072F94"/>
    <w:rsid w:val="000774DE"/>
    <w:rsid w:val="000775F2"/>
    <w:rsid w:val="00077AEF"/>
    <w:rsid w:val="00081F03"/>
    <w:rsid w:val="00082C09"/>
    <w:rsid w:val="00083A78"/>
    <w:rsid w:val="0008551D"/>
    <w:rsid w:val="00086A5B"/>
    <w:rsid w:val="00086A6E"/>
    <w:rsid w:val="00090249"/>
    <w:rsid w:val="00090C70"/>
    <w:rsid w:val="00092A27"/>
    <w:rsid w:val="00094113"/>
    <w:rsid w:val="00094F1C"/>
    <w:rsid w:val="00095D7E"/>
    <w:rsid w:val="000A08B4"/>
    <w:rsid w:val="000A3930"/>
    <w:rsid w:val="000A588C"/>
    <w:rsid w:val="000A6857"/>
    <w:rsid w:val="000B05A1"/>
    <w:rsid w:val="000B0C63"/>
    <w:rsid w:val="000B1595"/>
    <w:rsid w:val="000B17DE"/>
    <w:rsid w:val="000B2061"/>
    <w:rsid w:val="000B2B5C"/>
    <w:rsid w:val="000B4268"/>
    <w:rsid w:val="000B68D5"/>
    <w:rsid w:val="000C07EE"/>
    <w:rsid w:val="000C1638"/>
    <w:rsid w:val="000C2E57"/>
    <w:rsid w:val="000C3713"/>
    <w:rsid w:val="000C3B10"/>
    <w:rsid w:val="000C4359"/>
    <w:rsid w:val="000C4961"/>
    <w:rsid w:val="000C5458"/>
    <w:rsid w:val="000C5AE1"/>
    <w:rsid w:val="000C7D18"/>
    <w:rsid w:val="000D1210"/>
    <w:rsid w:val="000D324F"/>
    <w:rsid w:val="000D351E"/>
    <w:rsid w:val="000D4475"/>
    <w:rsid w:val="000D47D7"/>
    <w:rsid w:val="000D6268"/>
    <w:rsid w:val="000D7969"/>
    <w:rsid w:val="000E0DB0"/>
    <w:rsid w:val="000E1989"/>
    <w:rsid w:val="000E226D"/>
    <w:rsid w:val="000E27DF"/>
    <w:rsid w:val="000E3134"/>
    <w:rsid w:val="000E42DC"/>
    <w:rsid w:val="000E48F1"/>
    <w:rsid w:val="000E505F"/>
    <w:rsid w:val="000E6A8F"/>
    <w:rsid w:val="000E70F1"/>
    <w:rsid w:val="000E7132"/>
    <w:rsid w:val="000F405F"/>
    <w:rsid w:val="000F4823"/>
    <w:rsid w:val="000F4EDF"/>
    <w:rsid w:val="000F512A"/>
    <w:rsid w:val="000F5AF0"/>
    <w:rsid w:val="00100A84"/>
    <w:rsid w:val="001036C4"/>
    <w:rsid w:val="00103DDC"/>
    <w:rsid w:val="00103EC0"/>
    <w:rsid w:val="00104867"/>
    <w:rsid w:val="00104E13"/>
    <w:rsid w:val="00105C63"/>
    <w:rsid w:val="00106682"/>
    <w:rsid w:val="001068AF"/>
    <w:rsid w:val="0010725B"/>
    <w:rsid w:val="00107686"/>
    <w:rsid w:val="001109DE"/>
    <w:rsid w:val="00111CC6"/>
    <w:rsid w:val="00113A98"/>
    <w:rsid w:val="00114F7A"/>
    <w:rsid w:val="001158AD"/>
    <w:rsid w:val="00115D4C"/>
    <w:rsid w:val="00116052"/>
    <w:rsid w:val="0011743A"/>
    <w:rsid w:val="001174EB"/>
    <w:rsid w:val="00117D65"/>
    <w:rsid w:val="00120792"/>
    <w:rsid w:val="00120F78"/>
    <w:rsid w:val="001221E6"/>
    <w:rsid w:val="00123A9E"/>
    <w:rsid w:val="00124311"/>
    <w:rsid w:val="001258A9"/>
    <w:rsid w:val="00125BFE"/>
    <w:rsid w:val="00125F2F"/>
    <w:rsid w:val="0012657D"/>
    <w:rsid w:val="0012677D"/>
    <w:rsid w:val="00127826"/>
    <w:rsid w:val="00127F78"/>
    <w:rsid w:val="0013051F"/>
    <w:rsid w:val="00130D1F"/>
    <w:rsid w:val="00133754"/>
    <w:rsid w:val="001347DE"/>
    <w:rsid w:val="00134975"/>
    <w:rsid w:val="00134E5E"/>
    <w:rsid w:val="00135E47"/>
    <w:rsid w:val="001367F2"/>
    <w:rsid w:val="00137484"/>
    <w:rsid w:val="001374EE"/>
    <w:rsid w:val="00137D60"/>
    <w:rsid w:val="001432FB"/>
    <w:rsid w:val="00143E76"/>
    <w:rsid w:val="0014412E"/>
    <w:rsid w:val="00145A1B"/>
    <w:rsid w:val="00146F03"/>
    <w:rsid w:val="00150F97"/>
    <w:rsid w:val="00151D2C"/>
    <w:rsid w:val="001538D1"/>
    <w:rsid w:val="00153BB7"/>
    <w:rsid w:val="00154778"/>
    <w:rsid w:val="00155C15"/>
    <w:rsid w:val="0015727B"/>
    <w:rsid w:val="001606B0"/>
    <w:rsid w:val="00161DE5"/>
    <w:rsid w:val="0016262F"/>
    <w:rsid w:val="0016349C"/>
    <w:rsid w:val="00164A43"/>
    <w:rsid w:val="0016521D"/>
    <w:rsid w:val="00165C00"/>
    <w:rsid w:val="0016717D"/>
    <w:rsid w:val="001676DD"/>
    <w:rsid w:val="00167828"/>
    <w:rsid w:val="00167C36"/>
    <w:rsid w:val="001703FB"/>
    <w:rsid w:val="00170E9C"/>
    <w:rsid w:val="00171A9A"/>
    <w:rsid w:val="001727CC"/>
    <w:rsid w:val="001734AF"/>
    <w:rsid w:val="00176B4A"/>
    <w:rsid w:val="00177D72"/>
    <w:rsid w:val="001807AB"/>
    <w:rsid w:val="00181FAC"/>
    <w:rsid w:val="001822E2"/>
    <w:rsid w:val="00185EF2"/>
    <w:rsid w:val="00186927"/>
    <w:rsid w:val="00187451"/>
    <w:rsid w:val="00187E66"/>
    <w:rsid w:val="00190899"/>
    <w:rsid w:val="00191BE8"/>
    <w:rsid w:val="00192554"/>
    <w:rsid w:val="00192990"/>
    <w:rsid w:val="00192D09"/>
    <w:rsid w:val="0019316D"/>
    <w:rsid w:val="001943A1"/>
    <w:rsid w:val="0019470F"/>
    <w:rsid w:val="00197539"/>
    <w:rsid w:val="0019780F"/>
    <w:rsid w:val="001A0CD2"/>
    <w:rsid w:val="001A14DB"/>
    <w:rsid w:val="001A2667"/>
    <w:rsid w:val="001A2B21"/>
    <w:rsid w:val="001A2B85"/>
    <w:rsid w:val="001A4386"/>
    <w:rsid w:val="001A5ACE"/>
    <w:rsid w:val="001A5B40"/>
    <w:rsid w:val="001A6F84"/>
    <w:rsid w:val="001B2E22"/>
    <w:rsid w:val="001B38F9"/>
    <w:rsid w:val="001B3B7D"/>
    <w:rsid w:val="001B667E"/>
    <w:rsid w:val="001B6DA3"/>
    <w:rsid w:val="001B6EB9"/>
    <w:rsid w:val="001B7294"/>
    <w:rsid w:val="001C079D"/>
    <w:rsid w:val="001C0BF3"/>
    <w:rsid w:val="001C0C31"/>
    <w:rsid w:val="001C0CEA"/>
    <w:rsid w:val="001C0E12"/>
    <w:rsid w:val="001C2417"/>
    <w:rsid w:val="001C32EE"/>
    <w:rsid w:val="001C5D8E"/>
    <w:rsid w:val="001C5EE5"/>
    <w:rsid w:val="001C7757"/>
    <w:rsid w:val="001D1410"/>
    <w:rsid w:val="001D5147"/>
    <w:rsid w:val="001D5575"/>
    <w:rsid w:val="001D7CFC"/>
    <w:rsid w:val="001E2279"/>
    <w:rsid w:val="001E2E1D"/>
    <w:rsid w:val="001E3933"/>
    <w:rsid w:val="001E5EE5"/>
    <w:rsid w:val="001E691A"/>
    <w:rsid w:val="001E697B"/>
    <w:rsid w:val="001E75FA"/>
    <w:rsid w:val="001E79AA"/>
    <w:rsid w:val="001E7FCE"/>
    <w:rsid w:val="001F0665"/>
    <w:rsid w:val="001F1720"/>
    <w:rsid w:val="001F44A9"/>
    <w:rsid w:val="001F4DC5"/>
    <w:rsid w:val="001F5115"/>
    <w:rsid w:val="001F68CB"/>
    <w:rsid w:val="001F6A99"/>
    <w:rsid w:val="00201548"/>
    <w:rsid w:val="0020313D"/>
    <w:rsid w:val="002032C4"/>
    <w:rsid w:val="00203CA0"/>
    <w:rsid w:val="00204476"/>
    <w:rsid w:val="00207793"/>
    <w:rsid w:val="00207ABF"/>
    <w:rsid w:val="00207D92"/>
    <w:rsid w:val="002106BA"/>
    <w:rsid w:val="00210EA5"/>
    <w:rsid w:val="002113F2"/>
    <w:rsid w:val="002128A2"/>
    <w:rsid w:val="00213332"/>
    <w:rsid w:val="0021429A"/>
    <w:rsid w:val="00214C1B"/>
    <w:rsid w:val="002156BF"/>
    <w:rsid w:val="00215B77"/>
    <w:rsid w:val="002178D1"/>
    <w:rsid w:val="00221C8C"/>
    <w:rsid w:val="002257E5"/>
    <w:rsid w:val="0022671D"/>
    <w:rsid w:val="0022771C"/>
    <w:rsid w:val="00227E7A"/>
    <w:rsid w:val="0023192C"/>
    <w:rsid w:val="00231974"/>
    <w:rsid w:val="0023241A"/>
    <w:rsid w:val="00235390"/>
    <w:rsid w:val="00236B61"/>
    <w:rsid w:val="00240116"/>
    <w:rsid w:val="00241968"/>
    <w:rsid w:val="00244741"/>
    <w:rsid w:val="00246719"/>
    <w:rsid w:val="0025007C"/>
    <w:rsid w:val="00250CB5"/>
    <w:rsid w:val="00250D49"/>
    <w:rsid w:val="0025361C"/>
    <w:rsid w:val="00254702"/>
    <w:rsid w:val="00254860"/>
    <w:rsid w:val="00255455"/>
    <w:rsid w:val="00255E75"/>
    <w:rsid w:val="002570F1"/>
    <w:rsid w:val="00257650"/>
    <w:rsid w:val="0026196D"/>
    <w:rsid w:val="0026264B"/>
    <w:rsid w:val="00262734"/>
    <w:rsid w:val="002629E3"/>
    <w:rsid w:val="002643F7"/>
    <w:rsid w:val="00265BC2"/>
    <w:rsid w:val="00270153"/>
    <w:rsid w:val="00270221"/>
    <w:rsid w:val="00273973"/>
    <w:rsid w:val="00273D64"/>
    <w:rsid w:val="00274150"/>
    <w:rsid w:val="002741E2"/>
    <w:rsid w:val="00275DF1"/>
    <w:rsid w:val="00276A32"/>
    <w:rsid w:val="00276E66"/>
    <w:rsid w:val="0028122D"/>
    <w:rsid w:val="0028357E"/>
    <w:rsid w:val="00287927"/>
    <w:rsid w:val="00291ED2"/>
    <w:rsid w:val="0029221D"/>
    <w:rsid w:val="00292547"/>
    <w:rsid w:val="002A0AE8"/>
    <w:rsid w:val="002A2611"/>
    <w:rsid w:val="002A5133"/>
    <w:rsid w:val="002A53FA"/>
    <w:rsid w:val="002A6C5C"/>
    <w:rsid w:val="002A728C"/>
    <w:rsid w:val="002B01A8"/>
    <w:rsid w:val="002B0469"/>
    <w:rsid w:val="002B0ECA"/>
    <w:rsid w:val="002B1798"/>
    <w:rsid w:val="002B3030"/>
    <w:rsid w:val="002B3F83"/>
    <w:rsid w:val="002B48ED"/>
    <w:rsid w:val="002B56B0"/>
    <w:rsid w:val="002C1468"/>
    <w:rsid w:val="002C153D"/>
    <w:rsid w:val="002C1D4C"/>
    <w:rsid w:val="002C266E"/>
    <w:rsid w:val="002C2F8D"/>
    <w:rsid w:val="002C3CAC"/>
    <w:rsid w:val="002C41CC"/>
    <w:rsid w:val="002C4570"/>
    <w:rsid w:val="002C4959"/>
    <w:rsid w:val="002C507A"/>
    <w:rsid w:val="002C5A56"/>
    <w:rsid w:val="002C6993"/>
    <w:rsid w:val="002C6D25"/>
    <w:rsid w:val="002C7304"/>
    <w:rsid w:val="002D09EE"/>
    <w:rsid w:val="002D2819"/>
    <w:rsid w:val="002D2DC6"/>
    <w:rsid w:val="002D302D"/>
    <w:rsid w:val="002D3505"/>
    <w:rsid w:val="002D58B1"/>
    <w:rsid w:val="002D6049"/>
    <w:rsid w:val="002D639D"/>
    <w:rsid w:val="002D6C7F"/>
    <w:rsid w:val="002D6E2E"/>
    <w:rsid w:val="002D7A78"/>
    <w:rsid w:val="002E16EF"/>
    <w:rsid w:val="002E18D1"/>
    <w:rsid w:val="002E1AB6"/>
    <w:rsid w:val="002E2084"/>
    <w:rsid w:val="002E344B"/>
    <w:rsid w:val="002E37A2"/>
    <w:rsid w:val="002E3E50"/>
    <w:rsid w:val="002E40E3"/>
    <w:rsid w:val="002E42EC"/>
    <w:rsid w:val="002F0506"/>
    <w:rsid w:val="002F1DA4"/>
    <w:rsid w:val="002F3294"/>
    <w:rsid w:val="002F5515"/>
    <w:rsid w:val="002F5F9E"/>
    <w:rsid w:val="002F6960"/>
    <w:rsid w:val="002F7728"/>
    <w:rsid w:val="00300245"/>
    <w:rsid w:val="0030083A"/>
    <w:rsid w:val="00302500"/>
    <w:rsid w:val="00303463"/>
    <w:rsid w:val="003044A2"/>
    <w:rsid w:val="003073C3"/>
    <w:rsid w:val="00312B08"/>
    <w:rsid w:val="00316C31"/>
    <w:rsid w:val="003210C5"/>
    <w:rsid w:val="003213BD"/>
    <w:rsid w:val="003258D9"/>
    <w:rsid w:val="00326A3C"/>
    <w:rsid w:val="003271AC"/>
    <w:rsid w:val="00327696"/>
    <w:rsid w:val="00330AE7"/>
    <w:rsid w:val="00332B80"/>
    <w:rsid w:val="003334D4"/>
    <w:rsid w:val="00336F1A"/>
    <w:rsid w:val="00337E1A"/>
    <w:rsid w:val="003402E2"/>
    <w:rsid w:val="00340F83"/>
    <w:rsid w:val="0034277A"/>
    <w:rsid w:val="003435EE"/>
    <w:rsid w:val="00344553"/>
    <w:rsid w:val="00347064"/>
    <w:rsid w:val="003477A4"/>
    <w:rsid w:val="00347F0A"/>
    <w:rsid w:val="003505A8"/>
    <w:rsid w:val="00350842"/>
    <w:rsid w:val="003521E2"/>
    <w:rsid w:val="0035368A"/>
    <w:rsid w:val="003540AD"/>
    <w:rsid w:val="00356703"/>
    <w:rsid w:val="00356781"/>
    <w:rsid w:val="0036054B"/>
    <w:rsid w:val="00360F03"/>
    <w:rsid w:val="0036483E"/>
    <w:rsid w:val="003657EE"/>
    <w:rsid w:val="00365E1D"/>
    <w:rsid w:val="003661B3"/>
    <w:rsid w:val="00367260"/>
    <w:rsid w:val="003676F7"/>
    <w:rsid w:val="00371710"/>
    <w:rsid w:val="0037261C"/>
    <w:rsid w:val="00373D58"/>
    <w:rsid w:val="00374692"/>
    <w:rsid w:val="00374A9C"/>
    <w:rsid w:val="00374D4C"/>
    <w:rsid w:val="00375747"/>
    <w:rsid w:val="00376519"/>
    <w:rsid w:val="00377540"/>
    <w:rsid w:val="00377C2D"/>
    <w:rsid w:val="00380190"/>
    <w:rsid w:val="00380217"/>
    <w:rsid w:val="00380807"/>
    <w:rsid w:val="00381367"/>
    <w:rsid w:val="003831A4"/>
    <w:rsid w:val="0038468A"/>
    <w:rsid w:val="0038534F"/>
    <w:rsid w:val="00390A5F"/>
    <w:rsid w:val="00392716"/>
    <w:rsid w:val="003930C9"/>
    <w:rsid w:val="00394993"/>
    <w:rsid w:val="00396141"/>
    <w:rsid w:val="0039657D"/>
    <w:rsid w:val="003A2D0B"/>
    <w:rsid w:val="003A351E"/>
    <w:rsid w:val="003A3AF3"/>
    <w:rsid w:val="003A4477"/>
    <w:rsid w:val="003A5B5F"/>
    <w:rsid w:val="003B0BFF"/>
    <w:rsid w:val="003B0C62"/>
    <w:rsid w:val="003B18A5"/>
    <w:rsid w:val="003B288C"/>
    <w:rsid w:val="003B320B"/>
    <w:rsid w:val="003B44F0"/>
    <w:rsid w:val="003B5663"/>
    <w:rsid w:val="003B6693"/>
    <w:rsid w:val="003B73B5"/>
    <w:rsid w:val="003C1E9B"/>
    <w:rsid w:val="003C338F"/>
    <w:rsid w:val="003C63DF"/>
    <w:rsid w:val="003D1669"/>
    <w:rsid w:val="003D3835"/>
    <w:rsid w:val="003D4033"/>
    <w:rsid w:val="003D4D69"/>
    <w:rsid w:val="003D5B95"/>
    <w:rsid w:val="003D5DD4"/>
    <w:rsid w:val="003D610C"/>
    <w:rsid w:val="003D6112"/>
    <w:rsid w:val="003D61FB"/>
    <w:rsid w:val="003D6673"/>
    <w:rsid w:val="003D7AEB"/>
    <w:rsid w:val="003E1427"/>
    <w:rsid w:val="003E147C"/>
    <w:rsid w:val="003E1D92"/>
    <w:rsid w:val="003E230C"/>
    <w:rsid w:val="003E2D84"/>
    <w:rsid w:val="003E46BF"/>
    <w:rsid w:val="003E5F28"/>
    <w:rsid w:val="003E6727"/>
    <w:rsid w:val="003E7619"/>
    <w:rsid w:val="003F1714"/>
    <w:rsid w:val="003F19FD"/>
    <w:rsid w:val="003F1D48"/>
    <w:rsid w:val="003F2095"/>
    <w:rsid w:val="003F298D"/>
    <w:rsid w:val="003F3399"/>
    <w:rsid w:val="003F354D"/>
    <w:rsid w:val="003F4419"/>
    <w:rsid w:val="003F4DBF"/>
    <w:rsid w:val="003F5CCF"/>
    <w:rsid w:val="003F6B80"/>
    <w:rsid w:val="003F6F19"/>
    <w:rsid w:val="00400ED7"/>
    <w:rsid w:val="00403236"/>
    <w:rsid w:val="00404D8B"/>
    <w:rsid w:val="00404E3D"/>
    <w:rsid w:val="004052EC"/>
    <w:rsid w:val="00405CD5"/>
    <w:rsid w:val="00406FD9"/>
    <w:rsid w:val="004074A0"/>
    <w:rsid w:val="0040788D"/>
    <w:rsid w:val="004100C0"/>
    <w:rsid w:val="00412C5E"/>
    <w:rsid w:val="004130A1"/>
    <w:rsid w:val="00414705"/>
    <w:rsid w:val="00416F9A"/>
    <w:rsid w:val="00417949"/>
    <w:rsid w:val="00423879"/>
    <w:rsid w:val="004250A5"/>
    <w:rsid w:val="00426891"/>
    <w:rsid w:val="0042768C"/>
    <w:rsid w:val="00427D94"/>
    <w:rsid w:val="0043095C"/>
    <w:rsid w:val="00430EE5"/>
    <w:rsid w:val="004311CB"/>
    <w:rsid w:val="004329EC"/>
    <w:rsid w:val="00433D16"/>
    <w:rsid w:val="00435C55"/>
    <w:rsid w:val="00436773"/>
    <w:rsid w:val="00440819"/>
    <w:rsid w:val="00442EAB"/>
    <w:rsid w:val="00444838"/>
    <w:rsid w:val="00444A8D"/>
    <w:rsid w:val="004450E9"/>
    <w:rsid w:val="0044641D"/>
    <w:rsid w:val="00447F1B"/>
    <w:rsid w:val="00452BBD"/>
    <w:rsid w:val="00452E7C"/>
    <w:rsid w:val="0045494A"/>
    <w:rsid w:val="00454A20"/>
    <w:rsid w:val="00455E63"/>
    <w:rsid w:val="00455F71"/>
    <w:rsid w:val="00456922"/>
    <w:rsid w:val="00457F70"/>
    <w:rsid w:val="00460542"/>
    <w:rsid w:val="00461F72"/>
    <w:rsid w:val="00465B34"/>
    <w:rsid w:val="00466204"/>
    <w:rsid w:val="00470ECB"/>
    <w:rsid w:val="004725B2"/>
    <w:rsid w:val="004729E4"/>
    <w:rsid w:val="00472B00"/>
    <w:rsid w:val="00473505"/>
    <w:rsid w:val="004757BE"/>
    <w:rsid w:val="0047677E"/>
    <w:rsid w:val="00476ADD"/>
    <w:rsid w:val="004775C2"/>
    <w:rsid w:val="00477996"/>
    <w:rsid w:val="004803CD"/>
    <w:rsid w:val="0048140E"/>
    <w:rsid w:val="00481A3E"/>
    <w:rsid w:val="00482CC7"/>
    <w:rsid w:val="00483F49"/>
    <w:rsid w:val="004846EA"/>
    <w:rsid w:val="00484D19"/>
    <w:rsid w:val="00491451"/>
    <w:rsid w:val="00491F9B"/>
    <w:rsid w:val="00492CE2"/>
    <w:rsid w:val="004952E0"/>
    <w:rsid w:val="00495B8F"/>
    <w:rsid w:val="00496D71"/>
    <w:rsid w:val="00497929"/>
    <w:rsid w:val="00497F8A"/>
    <w:rsid w:val="004A06C7"/>
    <w:rsid w:val="004A08F8"/>
    <w:rsid w:val="004A1587"/>
    <w:rsid w:val="004A48AB"/>
    <w:rsid w:val="004A529B"/>
    <w:rsid w:val="004A7D52"/>
    <w:rsid w:val="004B27C5"/>
    <w:rsid w:val="004B3C70"/>
    <w:rsid w:val="004B3D72"/>
    <w:rsid w:val="004B52FD"/>
    <w:rsid w:val="004B6AEC"/>
    <w:rsid w:val="004C06C4"/>
    <w:rsid w:val="004C0BE1"/>
    <w:rsid w:val="004C1043"/>
    <w:rsid w:val="004C3030"/>
    <w:rsid w:val="004C5710"/>
    <w:rsid w:val="004C6C1C"/>
    <w:rsid w:val="004C7D44"/>
    <w:rsid w:val="004D038B"/>
    <w:rsid w:val="004D2325"/>
    <w:rsid w:val="004D6062"/>
    <w:rsid w:val="004E20E1"/>
    <w:rsid w:val="004E3773"/>
    <w:rsid w:val="004E4484"/>
    <w:rsid w:val="004E5214"/>
    <w:rsid w:val="004E668C"/>
    <w:rsid w:val="004E7011"/>
    <w:rsid w:val="004E7BCC"/>
    <w:rsid w:val="004F0458"/>
    <w:rsid w:val="004F39DF"/>
    <w:rsid w:val="004F473F"/>
    <w:rsid w:val="004F486A"/>
    <w:rsid w:val="004F5063"/>
    <w:rsid w:val="004F78E7"/>
    <w:rsid w:val="005020FC"/>
    <w:rsid w:val="00502FEA"/>
    <w:rsid w:val="00507A43"/>
    <w:rsid w:val="00510D1A"/>
    <w:rsid w:val="0051297B"/>
    <w:rsid w:val="00512F7B"/>
    <w:rsid w:val="00513C51"/>
    <w:rsid w:val="00513E80"/>
    <w:rsid w:val="00514B20"/>
    <w:rsid w:val="005156B6"/>
    <w:rsid w:val="005157AC"/>
    <w:rsid w:val="00520A70"/>
    <w:rsid w:val="00522339"/>
    <w:rsid w:val="00522E3F"/>
    <w:rsid w:val="005238BA"/>
    <w:rsid w:val="005254C9"/>
    <w:rsid w:val="00525EAB"/>
    <w:rsid w:val="005267E0"/>
    <w:rsid w:val="00527035"/>
    <w:rsid w:val="00527E8A"/>
    <w:rsid w:val="005304C3"/>
    <w:rsid w:val="00530C94"/>
    <w:rsid w:val="00533F27"/>
    <w:rsid w:val="0053479F"/>
    <w:rsid w:val="00534A35"/>
    <w:rsid w:val="00535918"/>
    <w:rsid w:val="00535985"/>
    <w:rsid w:val="005365AD"/>
    <w:rsid w:val="00536A21"/>
    <w:rsid w:val="005374A1"/>
    <w:rsid w:val="0053786F"/>
    <w:rsid w:val="005440E1"/>
    <w:rsid w:val="00546889"/>
    <w:rsid w:val="00547DB3"/>
    <w:rsid w:val="00554278"/>
    <w:rsid w:val="00554C54"/>
    <w:rsid w:val="00556184"/>
    <w:rsid w:val="00557A96"/>
    <w:rsid w:val="00560079"/>
    <w:rsid w:val="00563C95"/>
    <w:rsid w:val="00564070"/>
    <w:rsid w:val="00564C73"/>
    <w:rsid w:val="00564DDA"/>
    <w:rsid w:val="00565C0C"/>
    <w:rsid w:val="0057024A"/>
    <w:rsid w:val="00570A6D"/>
    <w:rsid w:val="00571EA1"/>
    <w:rsid w:val="00574874"/>
    <w:rsid w:val="00574E06"/>
    <w:rsid w:val="005758D6"/>
    <w:rsid w:val="0057698F"/>
    <w:rsid w:val="00577AD2"/>
    <w:rsid w:val="00580A7E"/>
    <w:rsid w:val="00581ED2"/>
    <w:rsid w:val="00582419"/>
    <w:rsid w:val="005856A1"/>
    <w:rsid w:val="00586711"/>
    <w:rsid w:val="00586E5C"/>
    <w:rsid w:val="00587060"/>
    <w:rsid w:val="00587E5E"/>
    <w:rsid w:val="005904AE"/>
    <w:rsid w:val="0059308E"/>
    <w:rsid w:val="00594639"/>
    <w:rsid w:val="00594861"/>
    <w:rsid w:val="005959B5"/>
    <w:rsid w:val="005973F5"/>
    <w:rsid w:val="00597569"/>
    <w:rsid w:val="005A14B0"/>
    <w:rsid w:val="005A1B67"/>
    <w:rsid w:val="005A2B70"/>
    <w:rsid w:val="005A3020"/>
    <w:rsid w:val="005A3B2C"/>
    <w:rsid w:val="005A5A9A"/>
    <w:rsid w:val="005A6E0F"/>
    <w:rsid w:val="005A7176"/>
    <w:rsid w:val="005B032C"/>
    <w:rsid w:val="005B2822"/>
    <w:rsid w:val="005B4301"/>
    <w:rsid w:val="005B4BE8"/>
    <w:rsid w:val="005B504B"/>
    <w:rsid w:val="005B5DD8"/>
    <w:rsid w:val="005B6B76"/>
    <w:rsid w:val="005B7246"/>
    <w:rsid w:val="005C0B8A"/>
    <w:rsid w:val="005C1AC1"/>
    <w:rsid w:val="005C26D8"/>
    <w:rsid w:val="005C2E4B"/>
    <w:rsid w:val="005C3A70"/>
    <w:rsid w:val="005C41DD"/>
    <w:rsid w:val="005C4E88"/>
    <w:rsid w:val="005C6135"/>
    <w:rsid w:val="005C6DBA"/>
    <w:rsid w:val="005C7B60"/>
    <w:rsid w:val="005C7D85"/>
    <w:rsid w:val="005D0234"/>
    <w:rsid w:val="005D0BC2"/>
    <w:rsid w:val="005D1CC0"/>
    <w:rsid w:val="005D3653"/>
    <w:rsid w:val="005D56C2"/>
    <w:rsid w:val="005D5CF1"/>
    <w:rsid w:val="005D646A"/>
    <w:rsid w:val="005E1F93"/>
    <w:rsid w:val="005E2142"/>
    <w:rsid w:val="005E2FFE"/>
    <w:rsid w:val="005E4349"/>
    <w:rsid w:val="005E4424"/>
    <w:rsid w:val="005E4608"/>
    <w:rsid w:val="005E4E2D"/>
    <w:rsid w:val="005E5235"/>
    <w:rsid w:val="005E5580"/>
    <w:rsid w:val="005E5C88"/>
    <w:rsid w:val="005E5FF3"/>
    <w:rsid w:val="005F1035"/>
    <w:rsid w:val="005F29C4"/>
    <w:rsid w:val="005F2F92"/>
    <w:rsid w:val="005F3893"/>
    <w:rsid w:val="005F4D20"/>
    <w:rsid w:val="005F58A0"/>
    <w:rsid w:val="005F5FC8"/>
    <w:rsid w:val="005F667B"/>
    <w:rsid w:val="005F761C"/>
    <w:rsid w:val="0060109C"/>
    <w:rsid w:val="00601288"/>
    <w:rsid w:val="00601A50"/>
    <w:rsid w:val="00604CFF"/>
    <w:rsid w:val="006051CE"/>
    <w:rsid w:val="00605553"/>
    <w:rsid w:val="006064D2"/>
    <w:rsid w:val="0061038A"/>
    <w:rsid w:val="0061157B"/>
    <w:rsid w:val="00615AB5"/>
    <w:rsid w:val="00615CD8"/>
    <w:rsid w:val="00615E85"/>
    <w:rsid w:val="006164E9"/>
    <w:rsid w:val="00617579"/>
    <w:rsid w:val="00617E2C"/>
    <w:rsid w:val="0062013B"/>
    <w:rsid w:val="00621879"/>
    <w:rsid w:val="006249F7"/>
    <w:rsid w:val="00625990"/>
    <w:rsid w:val="006278B0"/>
    <w:rsid w:val="006304CF"/>
    <w:rsid w:val="00630EB7"/>
    <w:rsid w:val="00631213"/>
    <w:rsid w:val="00631726"/>
    <w:rsid w:val="006325F0"/>
    <w:rsid w:val="006325F1"/>
    <w:rsid w:val="00635706"/>
    <w:rsid w:val="00636062"/>
    <w:rsid w:val="0063612F"/>
    <w:rsid w:val="00636211"/>
    <w:rsid w:val="0063700C"/>
    <w:rsid w:val="006406A4"/>
    <w:rsid w:val="00641450"/>
    <w:rsid w:val="006455C8"/>
    <w:rsid w:val="006476D1"/>
    <w:rsid w:val="00647D5A"/>
    <w:rsid w:val="00650076"/>
    <w:rsid w:val="00652538"/>
    <w:rsid w:val="0065255A"/>
    <w:rsid w:val="006528D3"/>
    <w:rsid w:val="0065304E"/>
    <w:rsid w:val="00653361"/>
    <w:rsid w:val="00653F27"/>
    <w:rsid w:val="00654000"/>
    <w:rsid w:val="00654A23"/>
    <w:rsid w:val="00654B91"/>
    <w:rsid w:val="00654C83"/>
    <w:rsid w:val="00655759"/>
    <w:rsid w:val="006559EA"/>
    <w:rsid w:val="006566A3"/>
    <w:rsid w:val="0065781E"/>
    <w:rsid w:val="00661484"/>
    <w:rsid w:val="00663C34"/>
    <w:rsid w:val="00663E0A"/>
    <w:rsid w:val="00664151"/>
    <w:rsid w:val="006642ED"/>
    <w:rsid w:val="00665043"/>
    <w:rsid w:val="00665102"/>
    <w:rsid w:val="00666FA5"/>
    <w:rsid w:val="0066731C"/>
    <w:rsid w:val="00670D8F"/>
    <w:rsid w:val="006712EE"/>
    <w:rsid w:val="006719E4"/>
    <w:rsid w:val="00672721"/>
    <w:rsid w:val="0067538B"/>
    <w:rsid w:val="00675641"/>
    <w:rsid w:val="0067617D"/>
    <w:rsid w:val="00680B3E"/>
    <w:rsid w:val="00680C53"/>
    <w:rsid w:val="00680CB9"/>
    <w:rsid w:val="00684FB6"/>
    <w:rsid w:val="00686151"/>
    <w:rsid w:val="00687C25"/>
    <w:rsid w:val="00690C19"/>
    <w:rsid w:val="006921FD"/>
    <w:rsid w:val="00693CCC"/>
    <w:rsid w:val="00694E34"/>
    <w:rsid w:val="0069553B"/>
    <w:rsid w:val="00696CCB"/>
    <w:rsid w:val="00696E7B"/>
    <w:rsid w:val="00697FCB"/>
    <w:rsid w:val="006A33C4"/>
    <w:rsid w:val="006A4558"/>
    <w:rsid w:val="006A57C6"/>
    <w:rsid w:val="006A6DAD"/>
    <w:rsid w:val="006A7B6A"/>
    <w:rsid w:val="006B1235"/>
    <w:rsid w:val="006B2A44"/>
    <w:rsid w:val="006B2E97"/>
    <w:rsid w:val="006B2EC6"/>
    <w:rsid w:val="006B3899"/>
    <w:rsid w:val="006B71E0"/>
    <w:rsid w:val="006C169B"/>
    <w:rsid w:val="006C2770"/>
    <w:rsid w:val="006C27BE"/>
    <w:rsid w:val="006C2956"/>
    <w:rsid w:val="006C2C38"/>
    <w:rsid w:val="006C35D9"/>
    <w:rsid w:val="006C5423"/>
    <w:rsid w:val="006C60D2"/>
    <w:rsid w:val="006C6361"/>
    <w:rsid w:val="006C6459"/>
    <w:rsid w:val="006C6B3B"/>
    <w:rsid w:val="006C6D78"/>
    <w:rsid w:val="006C7CAD"/>
    <w:rsid w:val="006D099C"/>
    <w:rsid w:val="006D0EC7"/>
    <w:rsid w:val="006D12DC"/>
    <w:rsid w:val="006D164C"/>
    <w:rsid w:val="006D2AD6"/>
    <w:rsid w:val="006D2DA9"/>
    <w:rsid w:val="006D331A"/>
    <w:rsid w:val="006D5281"/>
    <w:rsid w:val="006E12D5"/>
    <w:rsid w:val="006E1E23"/>
    <w:rsid w:val="006E203C"/>
    <w:rsid w:val="006E278A"/>
    <w:rsid w:val="006E3619"/>
    <w:rsid w:val="006E3D03"/>
    <w:rsid w:val="006E3E1A"/>
    <w:rsid w:val="006E6613"/>
    <w:rsid w:val="006E75DD"/>
    <w:rsid w:val="006E790F"/>
    <w:rsid w:val="006F1AC6"/>
    <w:rsid w:val="006F2E6C"/>
    <w:rsid w:val="006F3C6B"/>
    <w:rsid w:val="006F5B6A"/>
    <w:rsid w:val="006F6416"/>
    <w:rsid w:val="006F64BA"/>
    <w:rsid w:val="006F7BF7"/>
    <w:rsid w:val="007021EC"/>
    <w:rsid w:val="00702415"/>
    <w:rsid w:val="00703182"/>
    <w:rsid w:val="00704AFE"/>
    <w:rsid w:val="00705B2C"/>
    <w:rsid w:val="00705F4C"/>
    <w:rsid w:val="00713BA0"/>
    <w:rsid w:val="00714E25"/>
    <w:rsid w:val="00716447"/>
    <w:rsid w:val="00716F8D"/>
    <w:rsid w:val="007178D5"/>
    <w:rsid w:val="007202E8"/>
    <w:rsid w:val="00720898"/>
    <w:rsid w:val="007215C4"/>
    <w:rsid w:val="007230C4"/>
    <w:rsid w:val="0072474D"/>
    <w:rsid w:val="0072571A"/>
    <w:rsid w:val="00727253"/>
    <w:rsid w:val="00727AB6"/>
    <w:rsid w:val="00727BD9"/>
    <w:rsid w:val="00727DB9"/>
    <w:rsid w:val="00730898"/>
    <w:rsid w:val="00731268"/>
    <w:rsid w:val="00731360"/>
    <w:rsid w:val="007318B5"/>
    <w:rsid w:val="00732476"/>
    <w:rsid w:val="007349C1"/>
    <w:rsid w:val="00735851"/>
    <w:rsid w:val="00735B87"/>
    <w:rsid w:val="00737793"/>
    <w:rsid w:val="00740916"/>
    <w:rsid w:val="00740AF1"/>
    <w:rsid w:val="00740FA0"/>
    <w:rsid w:val="0074127F"/>
    <w:rsid w:val="0074346E"/>
    <w:rsid w:val="00743485"/>
    <w:rsid w:val="007438B8"/>
    <w:rsid w:val="0075002C"/>
    <w:rsid w:val="007512D8"/>
    <w:rsid w:val="00751CF0"/>
    <w:rsid w:val="00754503"/>
    <w:rsid w:val="00755EB1"/>
    <w:rsid w:val="00756045"/>
    <w:rsid w:val="007560A5"/>
    <w:rsid w:val="00757D6E"/>
    <w:rsid w:val="007604B1"/>
    <w:rsid w:val="007612A6"/>
    <w:rsid w:val="00762A82"/>
    <w:rsid w:val="00764502"/>
    <w:rsid w:val="007650EA"/>
    <w:rsid w:val="007656AA"/>
    <w:rsid w:val="00766E5C"/>
    <w:rsid w:val="00774142"/>
    <w:rsid w:val="007747F6"/>
    <w:rsid w:val="007749F6"/>
    <w:rsid w:val="00775484"/>
    <w:rsid w:val="007760DF"/>
    <w:rsid w:val="007772A9"/>
    <w:rsid w:val="007804C9"/>
    <w:rsid w:val="0078099C"/>
    <w:rsid w:val="007817AE"/>
    <w:rsid w:val="00781A16"/>
    <w:rsid w:val="00781E52"/>
    <w:rsid w:val="00782414"/>
    <w:rsid w:val="007824E1"/>
    <w:rsid w:val="007844E7"/>
    <w:rsid w:val="00786CB5"/>
    <w:rsid w:val="00787152"/>
    <w:rsid w:val="0078798A"/>
    <w:rsid w:val="00790822"/>
    <w:rsid w:val="00791AC1"/>
    <w:rsid w:val="00791F45"/>
    <w:rsid w:val="00792C4C"/>
    <w:rsid w:val="007948DE"/>
    <w:rsid w:val="00796E82"/>
    <w:rsid w:val="00797C8E"/>
    <w:rsid w:val="007A0029"/>
    <w:rsid w:val="007A241A"/>
    <w:rsid w:val="007A288E"/>
    <w:rsid w:val="007A2A21"/>
    <w:rsid w:val="007A2FF6"/>
    <w:rsid w:val="007A3BF0"/>
    <w:rsid w:val="007A4A44"/>
    <w:rsid w:val="007A4C99"/>
    <w:rsid w:val="007A4DB1"/>
    <w:rsid w:val="007A50FE"/>
    <w:rsid w:val="007B0026"/>
    <w:rsid w:val="007B02F7"/>
    <w:rsid w:val="007B0BA7"/>
    <w:rsid w:val="007B0BD2"/>
    <w:rsid w:val="007B1940"/>
    <w:rsid w:val="007B2CF9"/>
    <w:rsid w:val="007B3A1B"/>
    <w:rsid w:val="007B4F10"/>
    <w:rsid w:val="007B6C9A"/>
    <w:rsid w:val="007B7EC9"/>
    <w:rsid w:val="007B7F69"/>
    <w:rsid w:val="007C056B"/>
    <w:rsid w:val="007C1EFA"/>
    <w:rsid w:val="007C1FFE"/>
    <w:rsid w:val="007C3C17"/>
    <w:rsid w:val="007C42D4"/>
    <w:rsid w:val="007C46DC"/>
    <w:rsid w:val="007C4F28"/>
    <w:rsid w:val="007D076B"/>
    <w:rsid w:val="007D0B23"/>
    <w:rsid w:val="007D5ECE"/>
    <w:rsid w:val="007D5F2C"/>
    <w:rsid w:val="007D7426"/>
    <w:rsid w:val="007E18C0"/>
    <w:rsid w:val="007E2314"/>
    <w:rsid w:val="007E28E8"/>
    <w:rsid w:val="007E43A9"/>
    <w:rsid w:val="007E49A3"/>
    <w:rsid w:val="007E4BCA"/>
    <w:rsid w:val="007F0439"/>
    <w:rsid w:val="007F1681"/>
    <w:rsid w:val="007F1A5A"/>
    <w:rsid w:val="007F1BF1"/>
    <w:rsid w:val="007F3856"/>
    <w:rsid w:val="007F46A8"/>
    <w:rsid w:val="007F677F"/>
    <w:rsid w:val="007F6D8E"/>
    <w:rsid w:val="007F6E23"/>
    <w:rsid w:val="007F7E62"/>
    <w:rsid w:val="00801555"/>
    <w:rsid w:val="00801BDC"/>
    <w:rsid w:val="008029B2"/>
    <w:rsid w:val="008032AD"/>
    <w:rsid w:val="008044F4"/>
    <w:rsid w:val="00804D6E"/>
    <w:rsid w:val="008050D3"/>
    <w:rsid w:val="00805C49"/>
    <w:rsid w:val="00805D08"/>
    <w:rsid w:val="00807A24"/>
    <w:rsid w:val="00812222"/>
    <w:rsid w:val="008122B3"/>
    <w:rsid w:val="008123C9"/>
    <w:rsid w:val="008128C7"/>
    <w:rsid w:val="00813CD6"/>
    <w:rsid w:val="00814B4D"/>
    <w:rsid w:val="00814D5F"/>
    <w:rsid w:val="00814F22"/>
    <w:rsid w:val="00815685"/>
    <w:rsid w:val="008156FB"/>
    <w:rsid w:val="00815ACA"/>
    <w:rsid w:val="00815B9D"/>
    <w:rsid w:val="00816023"/>
    <w:rsid w:val="00816BAC"/>
    <w:rsid w:val="008173E2"/>
    <w:rsid w:val="008205CF"/>
    <w:rsid w:val="00820915"/>
    <w:rsid w:val="00822F38"/>
    <w:rsid w:val="008231E5"/>
    <w:rsid w:val="00823B39"/>
    <w:rsid w:val="0082630D"/>
    <w:rsid w:val="008267DE"/>
    <w:rsid w:val="008267E2"/>
    <w:rsid w:val="00827F26"/>
    <w:rsid w:val="0083025D"/>
    <w:rsid w:val="00830D24"/>
    <w:rsid w:val="00831C16"/>
    <w:rsid w:val="00832BDF"/>
    <w:rsid w:val="00833998"/>
    <w:rsid w:val="008358FC"/>
    <w:rsid w:val="00841B2C"/>
    <w:rsid w:val="0084205D"/>
    <w:rsid w:val="008435D9"/>
    <w:rsid w:val="008438D0"/>
    <w:rsid w:val="0084410F"/>
    <w:rsid w:val="008447A7"/>
    <w:rsid w:val="00845AB5"/>
    <w:rsid w:val="00846E0E"/>
    <w:rsid w:val="00847676"/>
    <w:rsid w:val="008509CE"/>
    <w:rsid w:val="00850D7F"/>
    <w:rsid w:val="008516BA"/>
    <w:rsid w:val="0085389D"/>
    <w:rsid w:val="00853D49"/>
    <w:rsid w:val="00854935"/>
    <w:rsid w:val="00856306"/>
    <w:rsid w:val="008564FC"/>
    <w:rsid w:val="0085756A"/>
    <w:rsid w:val="008608B5"/>
    <w:rsid w:val="008621CE"/>
    <w:rsid w:val="00863CB5"/>
    <w:rsid w:val="008648DA"/>
    <w:rsid w:val="00864CA1"/>
    <w:rsid w:val="008669D2"/>
    <w:rsid w:val="008675A0"/>
    <w:rsid w:val="00870E8F"/>
    <w:rsid w:val="008727E2"/>
    <w:rsid w:val="0087352B"/>
    <w:rsid w:val="008737EF"/>
    <w:rsid w:val="0087428E"/>
    <w:rsid w:val="00875CA1"/>
    <w:rsid w:val="00875E07"/>
    <w:rsid w:val="00877569"/>
    <w:rsid w:val="00877A7A"/>
    <w:rsid w:val="00877C8C"/>
    <w:rsid w:val="00883A73"/>
    <w:rsid w:val="0088464A"/>
    <w:rsid w:val="00884A76"/>
    <w:rsid w:val="00885655"/>
    <w:rsid w:val="00886ACF"/>
    <w:rsid w:val="0089106F"/>
    <w:rsid w:val="00894084"/>
    <w:rsid w:val="008A2880"/>
    <w:rsid w:val="008A33F6"/>
    <w:rsid w:val="008A52FB"/>
    <w:rsid w:val="008A695A"/>
    <w:rsid w:val="008B0891"/>
    <w:rsid w:val="008B0C1B"/>
    <w:rsid w:val="008B3DA1"/>
    <w:rsid w:val="008B4E95"/>
    <w:rsid w:val="008B588A"/>
    <w:rsid w:val="008B6FD1"/>
    <w:rsid w:val="008B758B"/>
    <w:rsid w:val="008B76FD"/>
    <w:rsid w:val="008C057E"/>
    <w:rsid w:val="008C130C"/>
    <w:rsid w:val="008C1756"/>
    <w:rsid w:val="008C17C1"/>
    <w:rsid w:val="008C3576"/>
    <w:rsid w:val="008C3FFB"/>
    <w:rsid w:val="008C4618"/>
    <w:rsid w:val="008C63D6"/>
    <w:rsid w:val="008C6432"/>
    <w:rsid w:val="008C65B5"/>
    <w:rsid w:val="008C7758"/>
    <w:rsid w:val="008C7D24"/>
    <w:rsid w:val="008C7F7D"/>
    <w:rsid w:val="008D101D"/>
    <w:rsid w:val="008D21DB"/>
    <w:rsid w:val="008D2397"/>
    <w:rsid w:val="008D2587"/>
    <w:rsid w:val="008D2A73"/>
    <w:rsid w:val="008D389C"/>
    <w:rsid w:val="008D6C8D"/>
    <w:rsid w:val="008E2061"/>
    <w:rsid w:val="008E5881"/>
    <w:rsid w:val="008E7553"/>
    <w:rsid w:val="008E7C00"/>
    <w:rsid w:val="008F00AE"/>
    <w:rsid w:val="008F0749"/>
    <w:rsid w:val="008F09C0"/>
    <w:rsid w:val="008F1036"/>
    <w:rsid w:val="008F3641"/>
    <w:rsid w:val="008F440C"/>
    <w:rsid w:val="008F45D3"/>
    <w:rsid w:val="008F5739"/>
    <w:rsid w:val="0090253A"/>
    <w:rsid w:val="00903E4C"/>
    <w:rsid w:val="009060C8"/>
    <w:rsid w:val="009077B1"/>
    <w:rsid w:val="00910C6C"/>
    <w:rsid w:val="00911911"/>
    <w:rsid w:val="0091324F"/>
    <w:rsid w:val="009133A6"/>
    <w:rsid w:val="00914C35"/>
    <w:rsid w:val="009167CA"/>
    <w:rsid w:val="00916821"/>
    <w:rsid w:val="00916DCF"/>
    <w:rsid w:val="00917527"/>
    <w:rsid w:val="00917EE3"/>
    <w:rsid w:val="00920397"/>
    <w:rsid w:val="009239A8"/>
    <w:rsid w:val="00924C80"/>
    <w:rsid w:val="00924E18"/>
    <w:rsid w:val="0092507E"/>
    <w:rsid w:val="00927672"/>
    <w:rsid w:val="0093108E"/>
    <w:rsid w:val="00931CB5"/>
    <w:rsid w:val="00932FAB"/>
    <w:rsid w:val="00934A54"/>
    <w:rsid w:val="009352AF"/>
    <w:rsid w:val="00935591"/>
    <w:rsid w:val="0093677A"/>
    <w:rsid w:val="00936DEE"/>
    <w:rsid w:val="009375CD"/>
    <w:rsid w:val="00940000"/>
    <w:rsid w:val="0094087B"/>
    <w:rsid w:val="00940883"/>
    <w:rsid w:val="0094222C"/>
    <w:rsid w:val="00942A1D"/>
    <w:rsid w:val="00942ED2"/>
    <w:rsid w:val="00950035"/>
    <w:rsid w:val="009501F3"/>
    <w:rsid w:val="0095038C"/>
    <w:rsid w:val="0095092F"/>
    <w:rsid w:val="009513FD"/>
    <w:rsid w:val="00951F51"/>
    <w:rsid w:val="00953EBB"/>
    <w:rsid w:val="009565FF"/>
    <w:rsid w:val="00956D3D"/>
    <w:rsid w:val="00957560"/>
    <w:rsid w:val="0096192F"/>
    <w:rsid w:val="00963447"/>
    <w:rsid w:val="00966688"/>
    <w:rsid w:val="00967576"/>
    <w:rsid w:val="009748E5"/>
    <w:rsid w:val="009761D4"/>
    <w:rsid w:val="00976943"/>
    <w:rsid w:val="0098015B"/>
    <w:rsid w:val="009805FB"/>
    <w:rsid w:val="00980D51"/>
    <w:rsid w:val="009814F5"/>
    <w:rsid w:val="00981547"/>
    <w:rsid w:val="009820D8"/>
    <w:rsid w:val="00982E6E"/>
    <w:rsid w:val="00982EB0"/>
    <w:rsid w:val="009842B9"/>
    <w:rsid w:val="00985C38"/>
    <w:rsid w:val="009861B7"/>
    <w:rsid w:val="009876A8"/>
    <w:rsid w:val="00992A29"/>
    <w:rsid w:val="00992FDE"/>
    <w:rsid w:val="00993396"/>
    <w:rsid w:val="00994CE6"/>
    <w:rsid w:val="00995B45"/>
    <w:rsid w:val="00996E4E"/>
    <w:rsid w:val="00997C2E"/>
    <w:rsid w:val="009A09A1"/>
    <w:rsid w:val="009A1C48"/>
    <w:rsid w:val="009A2918"/>
    <w:rsid w:val="009A3B2F"/>
    <w:rsid w:val="009A4055"/>
    <w:rsid w:val="009A5B56"/>
    <w:rsid w:val="009A7977"/>
    <w:rsid w:val="009B0CB8"/>
    <w:rsid w:val="009B0CCF"/>
    <w:rsid w:val="009B0EDC"/>
    <w:rsid w:val="009B16B2"/>
    <w:rsid w:val="009B1D4D"/>
    <w:rsid w:val="009B2052"/>
    <w:rsid w:val="009B230E"/>
    <w:rsid w:val="009B312E"/>
    <w:rsid w:val="009B4C6C"/>
    <w:rsid w:val="009C2474"/>
    <w:rsid w:val="009C2953"/>
    <w:rsid w:val="009C304A"/>
    <w:rsid w:val="009C3278"/>
    <w:rsid w:val="009C39B2"/>
    <w:rsid w:val="009C5D6C"/>
    <w:rsid w:val="009C73B6"/>
    <w:rsid w:val="009D0CD7"/>
    <w:rsid w:val="009D0E4B"/>
    <w:rsid w:val="009D33A9"/>
    <w:rsid w:val="009D3ABC"/>
    <w:rsid w:val="009D3F21"/>
    <w:rsid w:val="009D4818"/>
    <w:rsid w:val="009D53F1"/>
    <w:rsid w:val="009D55C1"/>
    <w:rsid w:val="009D671C"/>
    <w:rsid w:val="009D7BC4"/>
    <w:rsid w:val="009E1023"/>
    <w:rsid w:val="009E1FCA"/>
    <w:rsid w:val="009E3B74"/>
    <w:rsid w:val="009E3C4C"/>
    <w:rsid w:val="009E4553"/>
    <w:rsid w:val="009E4F55"/>
    <w:rsid w:val="009E6603"/>
    <w:rsid w:val="009E73AC"/>
    <w:rsid w:val="009E7957"/>
    <w:rsid w:val="009F0463"/>
    <w:rsid w:val="009F072B"/>
    <w:rsid w:val="009F11AC"/>
    <w:rsid w:val="009F52AB"/>
    <w:rsid w:val="009F7063"/>
    <w:rsid w:val="009F75D4"/>
    <w:rsid w:val="00A002F8"/>
    <w:rsid w:val="00A01C6E"/>
    <w:rsid w:val="00A02369"/>
    <w:rsid w:val="00A0241D"/>
    <w:rsid w:val="00A0453E"/>
    <w:rsid w:val="00A050CE"/>
    <w:rsid w:val="00A06932"/>
    <w:rsid w:val="00A07787"/>
    <w:rsid w:val="00A07917"/>
    <w:rsid w:val="00A10092"/>
    <w:rsid w:val="00A10182"/>
    <w:rsid w:val="00A108EF"/>
    <w:rsid w:val="00A1246B"/>
    <w:rsid w:val="00A127FD"/>
    <w:rsid w:val="00A171AF"/>
    <w:rsid w:val="00A17E7B"/>
    <w:rsid w:val="00A20C4E"/>
    <w:rsid w:val="00A24303"/>
    <w:rsid w:val="00A27245"/>
    <w:rsid w:val="00A274B8"/>
    <w:rsid w:val="00A27E4C"/>
    <w:rsid w:val="00A32E34"/>
    <w:rsid w:val="00A33C04"/>
    <w:rsid w:val="00A3460D"/>
    <w:rsid w:val="00A34C22"/>
    <w:rsid w:val="00A34E7F"/>
    <w:rsid w:val="00A34EFE"/>
    <w:rsid w:val="00A356BD"/>
    <w:rsid w:val="00A36D49"/>
    <w:rsid w:val="00A37EFA"/>
    <w:rsid w:val="00A37F23"/>
    <w:rsid w:val="00A41374"/>
    <w:rsid w:val="00A415CC"/>
    <w:rsid w:val="00A428EE"/>
    <w:rsid w:val="00A43DF2"/>
    <w:rsid w:val="00A46DAA"/>
    <w:rsid w:val="00A470DA"/>
    <w:rsid w:val="00A531E5"/>
    <w:rsid w:val="00A54224"/>
    <w:rsid w:val="00A54DEB"/>
    <w:rsid w:val="00A561ED"/>
    <w:rsid w:val="00A56509"/>
    <w:rsid w:val="00A56698"/>
    <w:rsid w:val="00A573BB"/>
    <w:rsid w:val="00A61568"/>
    <w:rsid w:val="00A63838"/>
    <w:rsid w:val="00A63A6B"/>
    <w:rsid w:val="00A663E8"/>
    <w:rsid w:val="00A70D31"/>
    <w:rsid w:val="00A7237C"/>
    <w:rsid w:val="00A75339"/>
    <w:rsid w:val="00A75685"/>
    <w:rsid w:val="00A76FC3"/>
    <w:rsid w:val="00A7732B"/>
    <w:rsid w:val="00A77C38"/>
    <w:rsid w:val="00A800E2"/>
    <w:rsid w:val="00A8109B"/>
    <w:rsid w:val="00A813E0"/>
    <w:rsid w:val="00A82A8B"/>
    <w:rsid w:val="00A84663"/>
    <w:rsid w:val="00A86C08"/>
    <w:rsid w:val="00A91F79"/>
    <w:rsid w:val="00A922E4"/>
    <w:rsid w:val="00A92546"/>
    <w:rsid w:val="00A941E8"/>
    <w:rsid w:val="00A9520E"/>
    <w:rsid w:val="00A96F13"/>
    <w:rsid w:val="00A97339"/>
    <w:rsid w:val="00AA1D52"/>
    <w:rsid w:val="00AA3883"/>
    <w:rsid w:val="00AA3C89"/>
    <w:rsid w:val="00AA3C9B"/>
    <w:rsid w:val="00AA741F"/>
    <w:rsid w:val="00AA7922"/>
    <w:rsid w:val="00AB04E1"/>
    <w:rsid w:val="00AB14CB"/>
    <w:rsid w:val="00AB176D"/>
    <w:rsid w:val="00AB28E0"/>
    <w:rsid w:val="00AB2E6E"/>
    <w:rsid w:val="00AB49F9"/>
    <w:rsid w:val="00AB50D3"/>
    <w:rsid w:val="00AB54F6"/>
    <w:rsid w:val="00AB5952"/>
    <w:rsid w:val="00AB6C3E"/>
    <w:rsid w:val="00AB6C4D"/>
    <w:rsid w:val="00AB7755"/>
    <w:rsid w:val="00AC0D33"/>
    <w:rsid w:val="00AC245A"/>
    <w:rsid w:val="00AC2CDE"/>
    <w:rsid w:val="00AC35F8"/>
    <w:rsid w:val="00AC4909"/>
    <w:rsid w:val="00AC4A1B"/>
    <w:rsid w:val="00AC681E"/>
    <w:rsid w:val="00AC68E6"/>
    <w:rsid w:val="00AD36C6"/>
    <w:rsid w:val="00AD431B"/>
    <w:rsid w:val="00AD6C6E"/>
    <w:rsid w:val="00AD700B"/>
    <w:rsid w:val="00AE16B8"/>
    <w:rsid w:val="00AE2774"/>
    <w:rsid w:val="00AE4098"/>
    <w:rsid w:val="00AE6FC0"/>
    <w:rsid w:val="00AF1878"/>
    <w:rsid w:val="00AF4D56"/>
    <w:rsid w:val="00AF51E6"/>
    <w:rsid w:val="00AF635C"/>
    <w:rsid w:val="00B006F1"/>
    <w:rsid w:val="00B00C12"/>
    <w:rsid w:val="00B01151"/>
    <w:rsid w:val="00B02744"/>
    <w:rsid w:val="00B0330F"/>
    <w:rsid w:val="00B05C9E"/>
    <w:rsid w:val="00B06059"/>
    <w:rsid w:val="00B06BAC"/>
    <w:rsid w:val="00B072A4"/>
    <w:rsid w:val="00B07930"/>
    <w:rsid w:val="00B104AD"/>
    <w:rsid w:val="00B11077"/>
    <w:rsid w:val="00B12571"/>
    <w:rsid w:val="00B126EC"/>
    <w:rsid w:val="00B13943"/>
    <w:rsid w:val="00B13D27"/>
    <w:rsid w:val="00B14C67"/>
    <w:rsid w:val="00B20643"/>
    <w:rsid w:val="00B226F5"/>
    <w:rsid w:val="00B22E07"/>
    <w:rsid w:val="00B30445"/>
    <w:rsid w:val="00B30A36"/>
    <w:rsid w:val="00B338B4"/>
    <w:rsid w:val="00B36AF4"/>
    <w:rsid w:val="00B36F1D"/>
    <w:rsid w:val="00B37358"/>
    <w:rsid w:val="00B42042"/>
    <w:rsid w:val="00B42B93"/>
    <w:rsid w:val="00B44781"/>
    <w:rsid w:val="00B44AB9"/>
    <w:rsid w:val="00B45F5A"/>
    <w:rsid w:val="00B47458"/>
    <w:rsid w:val="00B505CD"/>
    <w:rsid w:val="00B510E5"/>
    <w:rsid w:val="00B51CA1"/>
    <w:rsid w:val="00B523BD"/>
    <w:rsid w:val="00B53A7C"/>
    <w:rsid w:val="00B5599E"/>
    <w:rsid w:val="00B6050C"/>
    <w:rsid w:val="00B611E8"/>
    <w:rsid w:val="00B62BE7"/>
    <w:rsid w:val="00B63265"/>
    <w:rsid w:val="00B641A5"/>
    <w:rsid w:val="00B647FF"/>
    <w:rsid w:val="00B648CC"/>
    <w:rsid w:val="00B648FE"/>
    <w:rsid w:val="00B64DA9"/>
    <w:rsid w:val="00B65D81"/>
    <w:rsid w:val="00B66ADE"/>
    <w:rsid w:val="00B66CAE"/>
    <w:rsid w:val="00B70C66"/>
    <w:rsid w:val="00B70EB8"/>
    <w:rsid w:val="00B70FB7"/>
    <w:rsid w:val="00B71103"/>
    <w:rsid w:val="00B71D64"/>
    <w:rsid w:val="00B72319"/>
    <w:rsid w:val="00B7326E"/>
    <w:rsid w:val="00B737B5"/>
    <w:rsid w:val="00B73B44"/>
    <w:rsid w:val="00B73D10"/>
    <w:rsid w:val="00B73E93"/>
    <w:rsid w:val="00B772E1"/>
    <w:rsid w:val="00B77D9E"/>
    <w:rsid w:val="00B81829"/>
    <w:rsid w:val="00B81C0F"/>
    <w:rsid w:val="00B81D90"/>
    <w:rsid w:val="00B8266A"/>
    <w:rsid w:val="00B85065"/>
    <w:rsid w:val="00B875A3"/>
    <w:rsid w:val="00B909EE"/>
    <w:rsid w:val="00B9203F"/>
    <w:rsid w:val="00B93915"/>
    <w:rsid w:val="00BA1BA3"/>
    <w:rsid w:val="00BA21B0"/>
    <w:rsid w:val="00BA32A0"/>
    <w:rsid w:val="00BA3FE6"/>
    <w:rsid w:val="00BA4460"/>
    <w:rsid w:val="00BA66B7"/>
    <w:rsid w:val="00BA6A6D"/>
    <w:rsid w:val="00BA711B"/>
    <w:rsid w:val="00BA7C00"/>
    <w:rsid w:val="00BB09D5"/>
    <w:rsid w:val="00BB3524"/>
    <w:rsid w:val="00BB39A2"/>
    <w:rsid w:val="00BC0C49"/>
    <w:rsid w:val="00BC3FAD"/>
    <w:rsid w:val="00BC466C"/>
    <w:rsid w:val="00BC4804"/>
    <w:rsid w:val="00BC503D"/>
    <w:rsid w:val="00BC622A"/>
    <w:rsid w:val="00BC6EDB"/>
    <w:rsid w:val="00BC716C"/>
    <w:rsid w:val="00BC74F3"/>
    <w:rsid w:val="00BD07E5"/>
    <w:rsid w:val="00BD0B51"/>
    <w:rsid w:val="00BD18D1"/>
    <w:rsid w:val="00BD280D"/>
    <w:rsid w:val="00BD29E3"/>
    <w:rsid w:val="00BD39D9"/>
    <w:rsid w:val="00BD67C6"/>
    <w:rsid w:val="00BD78F9"/>
    <w:rsid w:val="00BE1FD0"/>
    <w:rsid w:val="00BE36BA"/>
    <w:rsid w:val="00BE36CF"/>
    <w:rsid w:val="00BE37A3"/>
    <w:rsid w:val="00BE407F"/>
    <w:rsid w:val="00BE47FD"/>
    <w:rsid w:val="00BE4B46"/>
    <w:rsid w:val="00BE5E9F"/>
    <w:rsid w:val="00BE653F"/>
    <w:rsid w:val="00BF0506"/>
    <w:rsid w:val="00BF083B"/>
    <w:rsid w:val="00BF1C20"/>
    <w:rsid w:val="00BF2F81"/>
    <w:rsid w:val="00BF51DF"/>
    <w:rsid w:val="00BF5A51"/>
    <w:rsid w:val="00BF7078"/>
    <w:rsid w:val="00C00053"/>
    <w:rsid w:val="00C004DA"/>
    <w:rsid w:val="00C00827"/>
    <w:rsid w:val="00C00DEF"/>
    <w:rsid w:val="00C033ED"/>
    <w:rsid w:val="00C047F4"/>
    <w:rsid w:val="00C05810"/>
    <w:rsid w:val="00C05B87"/>
    <w:rsid w:val="00C06C09"/>
    <w:rsid w:val="00C10C58"/>
    <w:rsid w:val="00C114B5"/>
    <w:rsid w:val="00C1507B"/>
    <w:rsid w:val="00C15AD4"/>
    <w:rsid w:val="00C171AC"/>
    <w:rsid w:val="00C17B73"/>
    <w:rsid w:val="00C17C29"/>
    <w:rsid w:val="00C20DA6"/>
    <w:rsid w:val="00C24F9A"/>
    <w:rsid w:val="00C26520"/>
    <w:rsid w:val="00C26543"/>
    <w:rsid w:val="00C26C04"/>
    <w:rsid w:val="00C3018D"/>
    <w:rsid w:val="00C31217"/>
    <w:rsid w:val="00C315BF"/>
    <w:rsid w:val="00C32FA9"/>
    <w:rsid w:val="00C34C8D"/>
    <w:rsid w:val="00C35E1C"/>
    <w:rsid w:val="00C36D12"/>
    <w:rsid w:val="00C376BA"/>
    <w:rsid w:val="00C40906"/>
    <w:rsid w:val="00C42E22"/>
    <w:rsid w:val="00C443FE"/>
    <w:rsid w:val="00C4476E"/>
    <w:rsid w:val="00C447B0"/>
    <w:rsid w:val="00C452D3"/>
    <w:rsid w:val="00C45949"/>
    <w:rsid w:val="00C459DC"/>
    <w:rsid w:val="00C45DD1"/>
    <w:rsid w:val="00C478D6"/>
    <w:rsid w:val="00C51343"/>
    <w:rsid w:val="00C516FC"/>
    <w:rsid w:val="00C543EA"/>
    <w:rsid w:val="00C567C9"/>
    <w:rsid w:val="00C60017"/>
    <w:rsid w:val="00C624CB"/>
    <w:rsid w:val="00C64A20"/>
    <w:rsid w:val="00C660A0"/>
    <w:rsid w:val="00C6798B"/>
    <w:rsid w:val="00C67C0D"/>
    <w:rsid w:val="00C71FEB"/>
    <w:rsid w:val="00C7298C"/>
    <w:rsid w:val="00C72D7F"/>
    <w:rsid w:val="00C72EC8"/>
    <w:rsid w:val="00C7301F"/>
    <w:rsid w:val="00C754A1"/>
    <w:rsid w:val="00C76353"/>
    <w:rsid w:val="00C774C9"/>
    <w:rsid w:val="00C77D04"/>
    <w:rsid w:val="00C8243D"/>
    <w:rsid w:val="00C83310"/>
    <w:rsid w:val="00C839B7"/>
    <w:rsid w:val="00C844F2"/>
    <w:rsid w:val="00C856C3"/>
    <w:rsid w:val="00C85EF6"/>
    <w:rsid w:val="00C86192"/>
    <w:rsid w:val="00C861D9"/>
    <w:rsid w:val="00C861F4"/>
    <w:rsid w:val="00C9088D"/>
    <w:rsid w:val="00C910E1"/>
    <w:rsid w:val="00C9323B"/>
    <w:rsid w:val="00C94714"/>
    <w:rsid w:val="00C961FA"/>
    <w:rsid w:val="00C97798"/>
    <w:rsid w:val="00CA12EF"/>
    <w:rsid w:val="00CA208E"/>
    <w:rsid w:val="00CA25B9"/>
    <w:rsid w:val="00CA2721"/>
    <w:rsid w:val="00CA2ABD"/>
    <w:rsid w:val="00CA3A64"/>
    <w:rsid w:val="00CA5251"/>
    <w:rsid w:val="00CA59DC"/>
    <w:rsid w:val="00CB0AA5"/>
    <w:rsid w:val="00CB12B4"/>
    <w:rsid w:val="00CB274F"/>
    <w:rsid w:val="00CB524F"/>
    <w:rsid w:val="00CB69DD"/>
    <w:rsid w:val="00CB6B71"/>
    <w:rsid w:val="00CB6D0B"/>
    <w:rsid w:val="00CB7E88"/>
    <w:rsid w:val="00CC0160"/>
    <w:rsid w:val="00CC04D2"/>
    <w:rsid w:val="00CC092A"/>
    <w:rsid w:val="00CC0D84"/>
    <w:rsid w:val="00CC2FD3"/>
    <w:rsid w:val="00CC4466"/>
    <w:rsid w:val="00CC663A"/>
    <w:rsid w:val="00CD2BCA"/>
    <w:rsid w:val="00CD487D"/>
    <w:rsid w:val="00CD5991"/>
    <w:rsid w:val="00CD7512"/>
    <w:rsid w:val="00CE09FA"/>
    <w:rsid w:val="00CE15DD"/>
    <w:rsid w:val="00CE1E82"/>
    <w:rsid w:val="00CE220B"/>
    <w:rsid w:val="00CE2C51"/>
    <w:rsid w:val="00CE4BEC"/>
    <w:rsid w:val="00CE5440"/>
    <w:rsid w:val="00CE72C3"/>
    <w:rsid w:val="00CF02FE"/>
    <w:rsid w:val="00CF4D7F"/>
    <w:rsid w:val="00D0065C"/>
    <w:rsid w:val="00D01AAC"/>
    <w:rsid w:val="00D02814"/>
    <w:rsid w:val="00D03508"/>
    <w:rsid w:val="00D05E1D"/>
    <w:rsid w:val="00D064CE"/>
    <w:rsid w:val="00D07443"/>
    <w:rsid w:val="00D1056E"/>
    <w:rsid w:val="00D10CCD"/>
    <w:rsid w:val="00D112D1"/>
    <w:rsid w:val="00D11D09"/>
    <w:rsid w:val="00D11F8D"/>
    <w:rsid w:val="00D141B9"/>
    <w:rsid w:val="00D16E91"/>
    <w:rsid w:val="00D20AF3"/>
    <w:rsid w:val="00D2196D"/>
    <w:rsid w:val="00D21F30"/>
    <w:rsid w:val="00D2209F"/>
    <w:rsid w:val="00D24088"/>
    <w:rsid w:val="00D24864"/>
    <w:rsid w:val="00D2501A"/>
    <w:rsid w:val="00D253D6"/>
    <w:rsid w:val="00D267A7"/>
    <w:rsid w:val="00D3017D"/>
    <w:rsid w:val="00D305DA"/>
    <w:rsid w:val="00D317AA"/>
    <w:rsid w:val="00D327A2"/>
    <w:rsid w:val="00D33ED6"/>
    <w:rsid w:val="00D35FB7"/>
    <w:rsid w:val="00D361A6"/>
    <w:rsid w:val="00D37785"/>
    <w:rsid w:val="00D40112"/>
    <w:rsid w:val="00D4105F"/>
    <w:rsid w:val="00D41D54"/>
    <w:rsid w:val="00D477AF"/>
    <w:rsid w:val="00D4784F"/>
    <w:rsid w:val="00D52837"/>
    <w:rsid w:val="00D535A4"/>
    <w:rsid w:val="00D53F85"/>
    <w:rsid w:val="00D54B7F"/>
    <w:rsid w:val="00D561FB"/>
    <w:rsid w:val="00D5635F"/>
    <w:rsid w:val="00D56903"/>
    <w:rsid w:val="00D56D01"/>
    <w:rsid w:val="00D5742C"/>
    <w:rsid w:val="00D62E49"/>
    <w:rsid w:val="00D64416"/>
    <w:rsid w:val="00D65092"/>
    <w:rsid w:val="00D65288"/>
    <w:rsid w:val="00D65324"/>
    <w:rsid w:val="00D6567A"/>
    <w:rsid w:val="00D667F6"/>
    <w:rsid w:val="00D67453"/>
    <w:rsid w:val="00D67EC2"/>
    <w:rsid w:val="00D70188"/>
    <w:rsid w:val="00D719D8"/>
    <w:rsid w:val="00D73C4D"/>
    <w:rsid w:val="00D7426F"/>
    <w:rsid w:val="00D74ECF"/>
    <w:rsid w:val="00D753BF"/>
    <w:rsid w:val="00D75443"/>
    <w:rsid w:val="00D758C2"/>
    <w:rsid w:val="00D75D0B"/>
    <w:rsid w:val="00D80B26"/>
    <w:rsid w:val="00D825C1"/>
    <w:rsid w:val="00D82E83"/>
    <w:rsid w:val="00D83705"/>
    <w:rsid w:val="00D8655B"/>
    <w:rsid w:val="00D86B51"/>
    <w:rsid w:val="00D87B09"/>
    <w:rsid w:val="00D87F68"/>
    <w:rsid w:val="00D90C0C"/>
    <w:rsid w:val="00D90E0C"/>
    <w:rsid w:val="00D91C32"/>
    <w:rsid w:val="00D934D5"/>
    <w:rsid w:val="00D951D7"/>
    <w:rsid w:val="00D9678E"/>
    <w:rsid w:val="00D96CFF"/>
    <w:rsid w:val="00D97E46"/>
    <w:rsid w:val="00D97F72"/>
    <w:rsid w:val="00DA0749"/>
    <w:rsid w:val="00DA2DE4"/>
    <w:rsid w:val="00DA5515"/>
    <w:rsid w:val="00DA66C7"/>
    <w:rsid w:val="00DA66D0"/>
    <w:rsid w:val="00DB0670"/>
    <w:rsid w:val="00DB083E"/>
    <w:rsid w:val="00DB0945"/>
    <w:rsid w:val="00DB14EC"/>
    <w:rsid w:val="00DB200F"/>
    <w:rsid w:val="00DB447D"/>
    <w:rsid w:val="00DB4CD6"/>
    <w:rsid w:val="00DB5E12"/>
    <w:rsid w:val="00DB63A9"/>
    <w:rsid w:val="00DC3592"/>
    <w:rsid w:val="00DC456F"/>
    <w:rsid w:val="00DC468A"/>
    <w:rsid w:val="00DC5C1D"/>
    <w:rsid w:val="00DC6442"/>
    <w:rsid w:val="00DD031C"/>
    <w:rsid w:val="00DD136D"/>
    <w:rsid w:val="00DD21CF"/>
    <w:rsid w:val="00DD34C5"/>
    <w:rsid w:val="00DD35BF"/>
    <w:rsid w:val="00DD3D96"/>
    <w:rsid w:val="00DD3ED6"/>
    <w:rsid w:val="00DD508F"/>
    <w:rsid w:val="00DD6FEF"/>
    <w:rsid w:val="00DE0460"/>
    <w:rsid w:val="00DE23A7"/>
    <w:rsid w:val="00DE2EA0"/>
    <w:rsid w:val="00DE3C8B"/>
    <w:rsid w:val="00DE58F9"/>
    <w:rsid w:val="00DE60F1"/>
    <w:rsid w:val="00DE63E2"/>
    <w:rsid w:val="00DE7CB3"/>
    <w:rsid w:val="00DF0D9C"/>
    <w:rsid w:val="00DF0FE0"/>
    <w:rsid w:val="00DF3B1D"/>
    <w:rsid w:val="00DF644B"/>
    <w:rsid w:val="00E0047D"/>
    <w:rsid w:val="00E00BE2"/>
    <w:rsid w:val="00E03216"/>
    <w:rsid w:val="00E036FF"/>
    <w:rsid w:val="00E04E2B"/>
    <w:rsid w:val="00E07C9E"/>
    <w:rsid w:val="00E11861"/>
    <w:rsid w:val="00E11C66"/>
    <w:rsid w:val="00E13775"/>
    <w:rsid w:val="00E1401D"/>
    <w:rsid w:val="00E14532"/>
    <w:rsid w:val="00E152BC"/>
    <w:rsid w:val="00E152C0"/>
    <w:rsid w:val="00E15EF8"/>
    <w:rsid w:val="00E20D2D"/>
    <w:rsid w:val="00E21739"/>
    <w:rsid w:val="00E22A46"/>
    <w:rsid w:val="00E22B74"/>
    <w:rsid w:val="00E23123"/>
    <w:rsid w:val="00E23CA7"/>
    <w:rsid w:val="00E24202"/>
    <w:rsid w:val="00E24CE4"/>
    <w:rsid w:val="00E260C2"/>
    <w:rsid w:val="00E267F4"/>
    <w:rsid w:val="00E2795B"/>
    <w:rsid w:val="00E27DAE"/>
    <w:rsid w:val="00E326D7"/>
    <w:rsid w:val="00E33000"/>
    <w:rsid w:val="00E330E2"/>
    <w:rsid w:val="00E351B8"/>
    <w:rsid w:val="00E4549D"/>
    <w:rsid w:val="00E45579"/>
    <w:rsid w:val="00E45FCE"/>
    <w:rsid w:val="00E465E1"/>
    <w:rsid w:val="00E47365"/>
    <w:rsid w:val="00E505FB"/>
    <w:rsid w:val="00E50727"/>
    <w:rsid w:val="00E5092D"/>
    <w:rsid w:val="00E50F4F"/>
    <w:rsid w:val="00E531CC"/>
    <w:rsid w:val="00E5410D"/>
    <w:rsid w:val="00E5507E"/>
    <w:rsid w:val="00E570F2"/>
    <w:rsid w:val="00E600C9"/>
    <w:rsid w:val="00E6084A"/>
    <w:rsid w:val="00E629EA"/>
    <w:rsid w:val="00E63C83"/>
    <w:rsid w:val="00E6550A"/>
    <w:rsid w:val="00E67D12"/>
    <w:rsid w:val="00E67DAB"/>
    <w:rsid w:val="00E71A32"/>
    <w:rsid w:val="00E71FF1"/>
    <w:rsid w:val="00E73C94"/>
    <w:rsid w:val="00E74251"/>
    <w:rsid w:val="00E74991"/>
    <w:rsid w:val="00E754A3"/>
    <w:rsid w:val="00E75F55"/>
    <w:rsid w:val="00E76838"/>
    <w:rsid w:val="00E77054"/>
    <w:rsid w:val="00E808AB"/>
    <w:rsid w:val="00E81CCD"/>
    <w:rsid w:val="00E8581B"/>
    <w:rsid w:val="00E8660F"/>
    <w:rsid w:val="00E86686"/>
    <w:rsid w:val="00E86CE0"/>
    <w:rsid w:val="00E87FC9"/>
    <w:rsid w:val="00E90BCC"/>
    <w:rsid w:val="00E9503E"/>
    <w:rsid w:val="00E950E2"/>
    <w:rsid w:val="00E950FE"/>
    <w:rsid w:val="00E9718C"/>
    <w:rsid w:val="00E97A72"/>
    <w:rsid w:val="00EA0E9E"/>
    <w:rsid w:val="00EA32EE"/>
    <w:rsid w:val="00EA3D65"/>
    <w:rsid w:val="00EA41C8"/>
    <w:rsid w:val="00EA5D20"/>
    <w:rsid w:val="00EA63FF"/>
    <w:rsid w:val="00EA7A91"/>
    <w:rsid w:val="00EB0A8D"/>
    <w:rsid w:val="00EB24CE"/>
    <w:rsid w:val="00EB44D1"/>
    <w:rsid w:val="00EB60C4"/>
    <w:rsid w:val="00EC065C"/>
    <w:rsid w:val="00EC25FF"/>
    <w:rsid w:val="00EC363D"/>
    <w:rsid w:val="00EC4E84"/>
    <w:rsid w:val="00EC5C96"/>
    <w:rsid w:val="00EC6C5B"/>
    <w:rsid w:val="00ED116F"/>
    <w:rsid w:val="00ED1B46"/>
    <w:rsid w:val="00ED40A5"/>
    <w:rsid w:val="00ED540F"/>
    <w:rsid w:val="00ED56A6"/>
    <w:rsid w:val="00ED5C49"/>
    <w:rsid w:val="00ED6CF1"/>
    <w:rsid w:val="00ED7AE0"/>
    <w:rsid w:val="00EE0538"/>
    <w:rsid w:val="00EE061D"/>
    <w:rsid w:val="00EE0C70"/>
    <w:rsid w:val="00EE0E6C"/>
    <w:rsid w:val="00EE611E"/>
    <w:rsid w:val="00EE7055"/>
    <w:rsid w:val="00EF00B9"/>
    <w:rsid w:val="00EF01E3"/>
    <w:rsid w:val="00EF0B81"/>
    <w:rsid w:val="00EF0C29"/>
    <w:rsid w:val="00EF13B1"/>
    <w:rsid w:val="00EF1782"/>
    <w:rsid w:val="00EF1F6C"/>
    <w:rsid w:val="00EF2024"/>
    <w:rsid w:val="00EF35CC"/>
    <w:rsid w:val="00F02044"/>
    <w:rsid w:val="00F0231C"/>
    <w:rsid w:val="00F0266F"/>
    <w:rsid w:val="00F02FCA"/>
    <w:rsid w:val="00F05176"/>
    <w:rsid w:val="00F06621"/>
    <w:rsid w:val="00F06899"/>
    <w:rsid w:val="00F11A94"/>
    <w:rsid w:val="00F12CE8"/>
    <w:rsid w:val="00F140DA"/>
    <w:rsid w:val="00F147F5"/>
    <w:rsid w:val="00F148C9"/>
    <w:rsid w:val="00F14C08"/>
    <w:rsid w:val="00F14F3B"/>
    <w:rsid w:val="00F1505A"/>
    <w:rsid w:val="00F15862"/>
    <w:rsid w:val="00F160EB"/>
    <w:rsid w:val="00F16187"/>
    <w:rsid w:val="00F1659A"/>
    <w:rsid w:val="00F20008"/>
    <w:rsid w:val="00F2027B"/>
    <w:rsid w:val="00F22EB0"/>
    <w:rsid w:val="00F23560"/>
    <w:rsid w:val="00F269A7"/>
    <w:rsid w:val="00F30DB9"/>
    <w:rsid w:val="00F316EB"/>
    <w:rsid w:val="00F31732"/>
    <w:rsid w:val="00F31D20"/>
    <w:rsid w:val="00F41054"/>
    <w:rsid w:val="00F416C3"/>
    <w:rsid w:val="00F4322C"/>
    <w:rsid w:val="00F459C6"/>
    <w:rsid w:val="00F4637A"/>
    <w:rsid w:val="00F4738A"/>
    <w:rsid w:val="00F473B9"/>
    <w:rsid w:val="00F47531"/>
    <w:rsid w:val="00F4758B"/>
    <w:rsid w:val="00F51179"/>
    <w:rsid w:val="00F525FF"/>
    <w:rsid w:val="00F54604"/>
    <w:rsid w:val="00F55B90"/>
    <w:rsid w:val="00F5743F"/>
    <w:rsid w:val="00F57901"/>
    <w:rsid w:val="00F60FAB"/>
    <w:rsid w:val="00F63033"/>
    <w:rsid w:val="00F648C6"/>
    <w:rsid w:val="00F64AC5"/>
    <w:rsid w:val="00F663EC"/>
    <w:rsid w:val="00F66800"/>
    <w:rsid w:val="00F66E6C"/>
    <w:rsid w:val="00F67FA0"/>
    <w:rsid w:val="00F70972"/>
    <w:rsid w:val="00F7170A"/>
    <w:rsid w:val="00F71898"/>
    <w:rsid w:val="00F735C7"/>
    <w:rsid w:val="00F739BE"/>
    <w:rsid w:val="00F73B99"/>
    <w:rsid w:val="00F7488A"/>
    <w:rsid w:val="00F755A6"/>
    <w:rsid w:val="00F76D86"/>
    <w:rsid w:val="00F773BF"/>
    <w:rsid w:val="00F83793"/>
    <w:rsid w:val="00F83E28"/>
    <w:rsid w:val="00F8432D"/>
    <w:rsid w:val="00F843FE"/>
    <w:rsid w:val="00F85E7C"/>
    <w:rsid w:val="00F879C9"/>
    <w:rsid w:val="00F90E41"/>
    <w:rsid w:val="00F90ECB"/>
    <w:rsid w:val="00F91470"/>
    <w:rsid w:val="00F929A3"/>
    <w:rsid w:val="00F92C29"/>
    <w:rsid w:val="00F935BB"/>
    <w:rsid w:val="00F94047"/>
    <w:rsid w:val="00F94B03"/>
    <w:rsid w:val="00F95AB0"/>
    <w:rsid w:val="00F96F68"/>
    <w:rsid w:val="00FA2393"/>
    <w:rsid w:val="00FA24B8"/>
    <w:rsid w:val="00FA4810"/>
    <w:rsid w:val="00FA59DB"/>
    <w:rsid w:val="00FA62AC"/>
    <w:rsid w:val="00FA719F"/>
    <w:rsid w:val="00FB0D3D"/>
    <w:rsid w:val="00FB1E58"/>
    <w:rsid w:val="00FB2BB4"/>
    <w:rsid w:val="00FB431B"/>
    <w:rsid w:val="00FB454D"/>
    <w:rsid w:val="00FB4BC8"/>
    <w:rsid w:val="00FB5CE2"/>
    <w:rsid w:val="00FB6699"/>
    <w:rsid w:val="00FB7214"/>
    <w:rsid w:val="00FB75E3"/>
    <w:rsid w:val="00FB7AC7"/>
    <w:rsid w:val="00FC0FA6"/>
    <w:rsid w:val="00FC2276"/>
    <w:rsid w:val="00FC2BE2"/>
    <w:rsid w:val="00FC2EF9"/>
    <w:rsid w:val="00FC406C"/>
    <w:rsid w:val="00FC4921"/>
    <w:rsid w:val="00FC6D07"/>
    <w:rsid w:val="00FC7890"/>
    <w:rsid w:val="00FC7B14"/>
    <w:rsid w:val="00FD19EE"/>
    <w:rsid w:val="00FD1CE8"/>
    <w:rsid w:val="00FD4888"/>
    <w:rsid w:val="00FD6167"/>
    <w:rsid w:val="00FD7503"/>
    <w:rsid w:val="00FE0198"/>
    <w:rsid w:val="00FE0378"/>
    <w:rsid w:val="00FE0417"/>
    <w:rsid w:val="00FE1CE9"/>
    <w:rsid w:val="00FE1E25"/>
    <w:rsid w:val="00FE2332"/>
    <w:rsid w:val="00FE3990"/>
    <w:rsid w:val="00FE3D01"/>
    <w:rsid w:val="00FE4DED"/>
    <w:rsid w:val="00FE5447"/>
    <w:rsid w:val="00FE5B9C"/>
    <w:rsid w:val="00FE5CF9"/>
    <w:rsid w:val="00FE7884"/>
    <w:rsid w:val="00FF0330"/>
    <w:rsid w:val="00FF0859"/>
    <w:rsid w:val="00FF11CC"/>
    <w:rsid w:val="00FF4025"/>
    <w:rsid w:val="00FF45D9"/>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58C2"/>
  <w15:docId w15:val="{B175F8B2-0B3A-434C-BB93-91610840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semiHidden/>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semiHidden/>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styleId="UnresolvedMention">
    <w:name w:val="Unresolved Mention"/>
    <w:basedOn w:val="DefaultParagraphFont"/>
    <w:uiPriority w:val="99"/>
    <w:rsid w:val="00B226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canfoundation.org/sites/default/files/coordination_of_behavioral_health_care_through_cal_mediconnect_brief_ucb-_august_2017.pdf" TargetMode="External"/><Relationship Id="rId13" Type="http://schemas.openxmlformats.org/officeDocument/2006/relationships/hyperlink" Target="https://attendee.gotowebinar.com/rt/1566309670405311745" TargetMode="External"/><Relationship Id="rId18"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lduals.org/wp-content/uploads/2017/03/Social-Worker-Resource-Guide_3.24.17.pdf" TargetMode="External"/><Relationship Id="rId7" Type="http://schemas.openxmlformats.org/officeDocument/2006/relationships/endnotes" Target="endnotes.xml"/><Relationship Id="rId12" Type="http://schemas.openxmlformats.org/officeDocument/2006/relationships/hyperlink" Target="http://calduals.org/calendar/" TargetMode="External"/><Relationship Id="rId17" Type="http://schemas.openxmlformats.org/officeDocument/2006/relationships/hyperlink" Target="https://attendee.gotowebinar.com/rt/855912006304923929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gister.gotowebinar.com/rt/2364903660295748865" TargetMode="External"/><Relationship Id="rId20" Type="http://schemas.openxmlformats.org/officeDocument/2006/relationships/hyperlink" Target="http://calduals.org/learn-more-resources/toolkits/hospital-case-manager-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duals.org/background/enrollment/statistics/" TargetMode="External"/><Relationship Id="rId24" Type="http://schemas.openxmlformats.org/officeDocument/2006/relationships/hyperlink" Target="mailto:info@calduals.org" TargetMode="External"/><Relationship Id="rId5" Type="http://schemas.openxmlformats.org/officeDocument/2006/relationships/webSettings" Target="webSettings.xml"/><Relationship Id="rId15" Type="http://schemas.openxmlformats.org/officeDocument/2006/relationships/hyperlink" Target="https://register.gotowebinar.com/rt/6255093442266905091" TargetMode="External"/><Relationship Id="rId23" Type="http://schemas.openxmlformats.org/officeDocument/2006/relationships/hyperlink" Target="http://calduals.org/by-county/" TargetMode="External"/><Relationship Id="rId10" Type="http://schemas.openxmlformats.org/officeDocument/2006/relationships/hyperlink" Target="http://calduals.org/2017/08/16/dhcs-releases-final-hra-plan-letters-for-ltss-referrals/" TargetMode="External"/><Relationship Id="rId19" Type="http://schemas.openxmlformats.org/officeDocument/2006/relationships/hyperlink" Target="http://calduals.org/learn-more-resources/toolkits/physician-toolkit/" TargetMode="External"/><Relationship Id="rId4" Type="http://schemas.openxmlformats.org/officeDocument/2006/relationships/settings" Target="settings.xml"/><Relationship Id="rId9" Type="http://schemas.openxmlformats.org/officeDocument/2006/relationships/hyperlink" Target="http://calduals.org/2017/07/19/new-research-progress-toward-the-coordination-of-behavioral-health-care-through-cal-mediconnect/" TargetMode="External"/><Relationship Id="rId14" Type="http://schemas.openxmlformats.org/officeDocument/2006/relationships/hyperlink" Target="https://register.gotowebinar.com/rt/2910043719190394371" TargetMode="External"/><Relationship Id="rId22" Type="http://schemas.openxmlformats.org/officeDocument/2006/relationships/hyperlink" Target="mailto:info@caldual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73DEF-EB56-4E19-AC81-DA63BBB1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46</cp:revision>
  <dcterms:created xsi:type="dcterms:W3CDTF">2017-08-10T20:27:00Z</dcterms:created>
  <dcterms:modified xsi:type="dcterms:W3CDTF">2017-08-16T23:00:00Z</dcterms:modified>
</cp:coreProperties>
</file>