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41B411F5" w:rsidR="00291ED2" w:rsidRPr="008160C4" w:rsidRDefault="00291ED2" w:rsidP="00C420C0">
      <w:pPr>
        <w:pStyle w:val="Heading1"/>
        <w:spacing w:before="100" w:beforeAutospacing="1" w:after="100" w:afterAutospacing="1" w:line="240" w:lineRule="auto"/>
        <w:rPr>
          <w:rFonts w:cstheme="majorHAnsi"/>
          <w:color w:val="auto"/>
          <w:sz w:val="28"/>
          <w:szCs w:val="28"/>
        </w:rPr>
      </w:pPr>
      <w:r w:rsidRPr="008160C4">
        <w:rPr>
          <w:rFonts w:cstheme="majorHAnsi"/>
          <w:color w:val="auto"/>
          <w:sz w:val="28"/>
          <w:szCs w:val="28"/>
        </w:rPr>
        <w:t>California’s Coordinated Care Initiative Monthly Update.</w:t>
      </w:r>
    </w:p>
    <w:p w14:paraId="54FDBE65" w14:textId="275530C1" w:rsidR="00291ED2" w:rsidRPr="00573294" w:rsidRDefault="00ED3655" w:rsidP="00C420C0">
      <w:pPr>
        <w:pStyle w:val="Heading1"/>
        <w:spacing w:before="100" w:beforeAutospacing="1" w:after="100" w:afterAutospacing="1" w:line="240" w:lineRule="auto"/>
        <w:rPr>
          <w:rFonts w:asciiTheme="minorHAnsi" w:hAnsiTheme="minorHAnsi" w:cstheme="minorHAnsi"/>
          <w:color w:val="auto"/>
          <w:sz w:val="28"/>
          <w:szCs w:val="28"/>
        </w:rPr>
      </w:pPr>
      <w:r w:rsidRPr="00573294">
        <w:rPr>
          <w:rFonts w:asciiTheme="minorHAnsi" w:hAnsiTheme="minorHAnsi" w:cstheme="minorHAnsi"/>
          <w:color w:val="auto"/>
          <w:sz w:val="28"/>
          <w:szCs w:val="28"/>
        </w:rPr>
        <w:t>Decem</w:t>
      </w:r>
      <w:r w:rsidR="00B401CA" w:rsidRPr="00573294">
        <w:rPr>
          <w:rFonts w:asciiTheme="minorHAnsi" w:hAnsiTheme="minorHAnsi" w:cstheme="minorHAnsi"/>
          <w:color w:val="auto"/>
          <w:sz w:val="28"/>
          <w:szCs w:val="28"/>
        </w:rPr>
        <w:t>ber</w:t>
      </w:r>
      <w:r w:rsidR="790A7C6A" w:rsidRPr="00573294">
        <w:rPr>
          <w:rFonts w:asciiTheme="minorHAnsi" w:hAnsiTheme="minorHAnsi" w:cstheme="minorHAnsi"/>
          <w:color w:val="auto"/>
          <w:sz w:val="28"/>
          <w:szCs w:val="28"/>
        </w:rPr>
        <w:t xml:space="preserve"> 2017.</w:t>
      </w:r>
    </w:p>
    <w:p w14:paraId="44C9690A" w14:textId="03ED45B1" w:rsidR="008D101D" w:rsidRPr="00573294" w:rsidRDefault="00CF4D7F" w:rsidP="00C420C0">
      <w:pPr>
        <w:keepNext/>
        <w:keepLines/>
        <w:suppressAutoHyphens/>
        <w:spacing w:before="100" w:beforeAutospacing="1" w:after="100" w:afterAutospacing="1" w:line="240" w:lineRule="auto"/>
        <w:rPr>
          <w:rFonts w:eastAsia="Times New Roman" w:cstheme="minorHAnsi"/>
          <w:sz w:val="28"/>
          <w:szCs w:val="28"/>
          <w:shd w:val="clear" w:color="auto" w:fill="FFFFFF"/>
        </w:rPr>
      </w:pPr>
      <w:r w:rsidRPr="00573294">
        <w:rPr>
          <w:rFonts w:eastAsia="Times New Roman" w:cstheme="minorHAnsi"/>
          <w:sz w:val="28"/>
          <w:szCs w:val="28"/>
          <w:shd w:val="clear" w:color="auto" w:fill="FFFFFF"/>
        </w:rPr>
        <w:t xml:space="preserve">This update includes important program updates and recent outreach events </w:t>
      </w:r>
      <w:r w:rsidR="00270221" w:rsidRPr="00573294">
        <w:rPr>
          <w:rFonts w:eastAsia="Times New Roman" w:cstheme="minorHAnsi"/>
          <w:sz w:val="28"/>
          <w:szCs w:val="28"/>
          <w:shd w:val="clear" w:color="auto" w:fill="FFFFFF"/>
        </w:rPr>
        <w:t xml:space="preserve">for </w:t>
      </w:r>
      <w:r w:rsidRPr="00573294">
        <w:rPr>
          <w:rFonts w:eastAsia="Times New Roman" w:cstheme="minorHAnsi"/>
          <w:sz w:val="28"/>
          <w:szCs w:val="28"/>
          <w:shd w:val="clear" w:color="auto" w:fill="FFFFFF"/>
        </w:rPr>
        <w:t>the Coordinated Care Initiative</w:t>
      </w:r>
      <w:r w:rsidR="002D6C7F" w:rsidRPr="00573294">
        <w:rPr>
          <w:rFonts w:eastAsia="Times New Roman" w:cstheme="minorHAnsi"/>
          <w:sz w:val="28"/>
          <w:szCs w:val="28"/>
          <w:shd w:val="clear" w:color="auto" w:fill="FFFFFF"/>
        </w:rPr>
        <w:t>, or CCI,</w:t>
      </w:r>
      <w:r w:rsidR="00604CFF" w:rsidRPr="00573294">
        <w:rPr>
          <w:rFonts w:eastAsia="Times New Roman" w:cstheme="minorHAnsi"/>
          <w:sz w:val="28"/>
          <w:szCs w:val="28"/>
          <w:shd w:val="clear" w:color="auto" w:fill="FFFFFF"/>
        </w:rPr>
        <w:t xml:space="preserve"> in all seven participating </w:t>
      </w:r>
      <w:r w:rsidRPr="00573294">
        <w:rPr>
          <w:rFonts w:eastAsia="Times New Roman" w:cstheme="minorHAnsi"/>
          <w:sz w:val="28"/>
          <w:szCs w:val="28"/>
          <w:shd w:val="clear" w:color="auto" w:fill="FFFFFF"/>
        </w:rPr>
        <w:t>CCI counties.</w:t>
      </w:r>
    </w:p>
    <w:p w14:paraId="1EC98F37" w14:textId="77777777" w:rsidR="00A356BD" w:rsidRPr="00573294" w:rsidRDefault="00A356BD" w:rsidP="00C420C0">
      <w:pPr>
        <w:keepNext/>
        <w:keepLines/>
        <w:suppressAutoHyphens/>
        <w:spacing w:before="100" w:beforeAutospacing="1" w:after="100" w:afterAutospacing="1" w:line="240" w:lineRule="auto"/>
        <w:rPr>
          <w:rFonts w:eastAsia="Times New Roman" w:cstheme="minorHAnsi"/>
          <w:sz w:val="28"/>
          <w:szCs w:val="28"/>
          <w:shd w:val="clear" w:color="auto" w:fill="FFFFFF"/>
        </w:rPr>
      </w:pPr>
    </w:p>
    <w:p w14:paraId="620DC750" w14:textId="218BDE8A" w:rsidR="00AF11AC"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Important</w:t>
      </w:r>
      <w:r w:rsidR="009A4055" w:rsidRPr="008160C4">
        <w:rPr>
          <w:rFonts w:cstheme="majorHAnsi"/>
          <w:color w:val="auto"/>
          <w:sz w:val="28"/>
          <w:szCs w:val="28"/>
        </w:rPr>
        <w:t xml:space="preserve"> Announcements and</w:t>
      </w:r>
      <w:r w:rsidRPr="008160C4">
        <w:rPr>
          <w:rFonts w:cstheme="majorHAnsi"/>
          <w:color w:val="auto"/>
          <w:sz w:val="28"/>
          <w:szCs w:val="28"/>
        </w:rPr>
        <w:t xml:space="preserve"> Updates</w:t>
      </w:r>
      <w:r w:rsidR="00436773" w:rsidRPr="008160C4">
        <w:rPr>
          <w:rFonts w:cstheme="majorHAnsi"/>
          <w:color w:val="auto"/>
          <w:sz w:val="28"/>
          <w:szCs w:val="28"/>
        </w:rPr>
        <w:t>.</w:t>
      </w:r>
    </w:p>
    <w:p w14:paraId="0DE50B35" w14:textId="77777777" w:rsidR="00D53A1F" w:rsidRPr="00D53A1F" w:rsidRDefault="00D53A1F" w:rsidP="00D53A1F"/>
    <w:p w14:paraId="7A3B4299" w14:textId="1C74453B" w:rsidR="00A75FD6" w:rsidRPr="008160C4" w:rsidRDefault="00EE0D7D" w:rsidP="00C420C0">
      <w:pPr>
        <w:pStyle w:val="Heading2"/>
        <w:spacing w:before="100" w:beforeAutospacing="1" w:after="100" w:afterAutospacing="1" w:line="240" w:lineRule="auto"/>
        <w:rPr>
          <w:rFonts w:cstheme="majorHAnsi"/>
          <w:color w:val="auto"/>
          <w:sz w:val="28"/>
          <w:szCs w:val="28"/>
        </w:rPr>
      </w:pPr>
      <w:hyperlink r:id="rId8" w:tooltip="Permalink to Cal MediConnect Helping Connect Duals to Home-and Community-Based Services" w:history="1">
        <w:r w:rsidR="00A75FD6" w:rsidRPr="008160C4">
          <w:rPr>
            <w:rFonts w:cstheme="majorHAnsi" w:hint="eastAsia"/>
            <w:color w:val="auto"/>
            <w:sz w:val="28"/>
            <w:szCs w:val="28"/>
          </w:rPr>
          <w:t>Cal MediConnect Helping Connect Duals to Home-and Community-Based Services</w:t>
        </w:r>
      </w:hyperlink>
      <w:r w:rsidR="00270707">
        <w:rPr>
          <w:rFonts w:cstheme="majorHAnsi"/>
          <w:color w:val="auto"/>
          <w:sz w:val="28"/>
          <w:szCs w:val="28"/>
        </w:rPr>
        <w:t>.</w:t>
      </w:r>
    </w:p>
    <w:p w14:paraId="52B732AC" w14:textId="01A17493" w:rsidR="00A75FD6" w:rsidRPr="008160C4" w:rsidRDefault="00A75FD6" w:rsidP="00C420C0">
      <w:pPr>
        <w:spacing w:before="100" w:beforeAutospacing="1" w:after="100" w:afterAutospacing="1" w:line="240" w:lineRule="auto"/>
        <w:rPr>
          <w:sz w:val="24"/>
        </w:rPr>
      </w:pPr>
      <w:r w:rsidRPr="008160C4">
        <w:rPr>
          <w:sz w:val="28"/>
          <w:szCs w:val="24"/>
          <w:shd w:val="clear" w:color="auto" w:fill="FFFFFF"/>
        </w:rPr>
        <w:t xml:space="preserve">The UCSF Community Living Policy Center and the UC Berkeley Health Research for Action Center recently examined the Home- and Community-Based Services (HCBS) provided through Cal MediConnect (CMC) plans. </w:t>
      </w:r>
      <w:hyperlink r:id="rId9" w:history="1">
        <w:r w:rsidR="001D0254">
          <w:rPr>
            <w:rStyle w:val="Hyperlink"/>
            <w:sz w:val="28"/>
            <w:szCs w:val="24"/>
            <w:shd w:val="clear" w:color="auto" w:fill="FFFFFF"/>
          </w:rPr>
          <w:t>The brief</w:t>
        </w:r>
      </w:hyperlink>
      <w:r w:rsidRPr="008160C4">
        <w:rPr>
          <w:sz w:val="28"/>
          <w:szCs w:val="24"/>
          <w:shd w:val="clear" w:color="auto" w:fill="FFFFFF"/>
        </w:rPr>
        <w:t xml:space="preserve"> </w:t>
      </w:r>
      <w:r w:rsidR="001D0254">
        <w:rPr>
          <w:sz w:val="28"/>
          <w:szCs w:val="24"/>
          <w:shd w:val="clear" w:color="auto" w:fill="FFFFFF"/>
        </w:rPr>
        <w:t xml:space="preserve">discusses </w:t>
      </w:r>
      <w:r w:rsidRPr="008160C4">
        <w:rPr>
          <w:sz w:val="28"/>
          <w:szCs w:val="24"/>
          <w:shd w:val="clear" w:color="auto" w:fill="FFFFFF"/>
        </w:rPr>
        <w:t>best practices along with challenges that HCBS agencies and CMC plans face</w:t>
      </w:r>
      <w:r w:rsidR="00FA65BB" w:rsidRPr="008160C4">
        <w:rPr>
          <w:sz w:val="28"/>
          <w:szCs w:val="24"/>
          <w:shd w:val="clear" w:color="auto" w:fill="FFFFFF"/>
        </w:rPr>
        <w:t xml:space="preserve">. </w:t>
      </w:r>
      <w:hyperlink r:id="rId10" w:history="1">
        <w:r w:rsidR="00FA65BB" w:rsidRPr="008160C4">
          <w:rPr>
            <w:rStyle w:val="Hyperlink"/>
            <w:sz w:val="28"/>
            <w:szCs w:val="24"/>
            <w:shd w:val="clear" w:color="auto" w:fill="FFFFFF"/>
          </w:rPr>
          <w:t>Click here</w:t>
        </w:r>
      </w:hyperlink>
      <w:r w:rsidR="00FA65BB" w:rsidRPr="008160C4">
        <w:rPr>
          <w:sz w:val="28"/>
          <w:szCs w:val="24"/>
          <w:shd w:val="clear" w:color="auto" w:fill="FFFFFF"/>
        </w:rPr>
        <w:t xml:space="preserve"> to read the key findings from the research.  </w:t>
      </w:r>
    </w:p>
    <w:p w14:paraId="5288B79A" w14:textId="77777777" w:rsidR="00AF11AC" w:rsidRDefault="00AF11AC" w:rsidP="00C420C0">
      <w:pPr>
        <w:pStyle w:val="Heading2"/>
        <w:spacing w:before="100" w:beforeAutospacing="1" w:after="100" w:afterAutospacing="1" w:line="240" w:lineRule="auto"/>
        <w:rPr>
          <w:rFonts w:asciiTheme="minorHAnsi" w:hAnsiTheme="minorHAnsi" w:cstheme="minorHAnsi"/>
          <w:color w:val="auto"/>
          <w:sz w:val="28"/>
          <w:szCs w:val="28"/>
        </w:rPr>
      </w:pPr>
    </w:p>
    <w:p w14:paraId="4E7A2B73" w14:textId="5054ED50" w:rsidR="00A75FD6" w:rsidRPr="008160C4" w:rsidRDefault="00A75FD6" w:rsidP="00C420C0">
      <w:pPr>
        <w:pStyle w:val="Heading2"/>
        <w:spacing w:before="100" w:beforeAutospacing="1" w:after="100" w:afterAutospacing="1" w:line="240" w:lineRule="auto"/>
        <w:rPr>
          <w:rFonts w:cstheme="majorHAnsi"/>
          <w:sz w:val="28"/>
          <w:szCs w:val="28"/>
        </w:rPr>
      </w:pPr>
      <w:r w:rsidRPr="008160C4">
        <w:rPr>
          <w:rFonts w:cstheme="majorHAnsi"/>
          <w:color w:val="auto"/>
          <w:sz w:val="28"/>
          <w:szCs w:val="28"/>
        </w:rPr>
        <w:t>December CCI Stakeholder Call</w:t>
      </w:r>
      <w:r w:rsidR="00270707">
        <w:rPr>
          <w:rFonts w:cstheme="majorHAnsi"/>
          <w:color w:val="auto"/>
          <w:sz w:val="28"/>
          <w:szCs w:val="28"/>
        </w:rPr>
        <w:t>.</w:t>
      </w:r>
    </w:p>
    <w:p w14:paraId="518D1B0D" w14:textId="60808903" w:rsidR="00A75FD6" w:rsidRPr="008160C4" w:rsidRDefault="00A75FD6" w:rsidP="00C420C0">
      <w:pPr>
        <w:spacing w:before="100" w:beforeAutospacing="1" w:after="100" w:afterAutospacing="1" w:line="240" w:lineRule="auto"/>
        <w:rPr>
          <w:sz w:val="28"/>
          <w:szCs w:val="24"/>
          <w:shd w:val="clear" w:color="auto" w:fill="FFFFFF"/>
        </w:rPr>
      </w:pPr>
      <w:r w:rsidRPr="008160C4">
        <w:rPr>
          <w:sz w:val="28"/>
          <w:szCs w:val="24"/>
          <w:shd w:val="clear" w:color="auto" w:fill="FFFFFF"/>
        </w:rPr>
        <w:t xml:space="preserve">During the December CCI stakeholder call, DHCS reviewed the latest Cal MediConnect enrollment information and provided updates on the MSSP transition plan, the new performance dashboard being released in January, and the new transportation guidance going into effect in January. </w:t>
      </w:r>
    </w:p>
    <w:p w14:paraId="2D53A827" w14:textId="362521C6" w:rsidR="00A75FD6" w:rsidRPr="008160C4" w:rsidRDefault="00A75FD6" w:rsidP="00C420C0">
      <w:pPr>
        <w:spacing w:before="100" w:beforeAutospacing="1" w:after="100" w:afterAutospacing="1" w:line="240" w:lineRule="auto"/>
        <w:rPr>
          <w:sz w:val="28"/>
          <w:szCs w:val="24"/>
          <w:shd w:val="clear" w:color="auto" w:fill="FFFFFF"/>
        </w:rPr>
      </w:pPr>
      <w:r w:rsidRPr="008160C4">
        <w:rPr>
          <w:sz w:val="28"/>
          <w:szCs w:val="24"/>
          <w:shd w:val="clear" w:color="auto" w:fill="FFFFFF"/>
        </w:rPr>
        <w:t xml:space="preserve">To listen to a recording of the stakeholder call from December 14, </w:t>
      </w:r>
      <w:hyperlink r:id="rId11" w:history="1">
        <w:r w:rsidRPr="008160C4">
          <w:rPr>
            <w:rStyle w:val="Hyperlink"/>
            <w:sz w:val="28"/>
            <w:szCs w:val="24"/>
            <w:shd w:val="clear" w:color="auto" w:fill="FFFFFF"/>
          </w:rPr>
          <w:t>click here.</w:t>
        </w:r>
      </w:hyperlink>
      <w:r w:rsidRPr="008160C4">
        <w:rPr>
          <w:sz w:val="28"/>
          <w:szCs w:val="24"/>
          <w:shd w:val="clear" w:color="auto" w:fill="FFFFFF"/>
        </w:rPr>
        <w:t xml:space="preserve"> </w:t>
      </w:r>
    </w:p>
    <w:p w14:paraId="4C9FD6E4" w14:textId="77777777" w:rsidR="00A75FD6" w:rsidRPr="00573294" w:rsidRDefault="00A75FD6" w:rsidP="00C420C0">
      <w:pPr>
        <w:spacing w:before="100" w:beforeAutospacing="1" w:after="100" w:afterAutospacing="1" w:line="240" w:lineRule="auto"/>
        <w:rPr>
          <w:rFonts w:cstheme="minorHAnsi"/>
        </w:rPr>
      </w:pPr>
    </w:p>
    <w:p w14:paraId="7222F19D" w14:textId="26EBB723" w:rsidR="008F45D3" w:rsidRPr="00D53A1F" w:rsidRDefault="00554C54"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Enrollment Data.</w:t>
      </w:r>
    </w:p>
    <w:p w14:paraId="7FC2FF80" w14:textId="598C902F" w:rsidR="00554C54" w:rsidRPr="00573294" w:rsidRDefault="00BF0506" w:rsidP="00C420C0">
      <w:pPr>
        <w:suppressAutoHyphens/>
        <w:spacing w:before="100" w:beforeAutospacing="1" w:after="100" w:afterAutospacing="1" w:line="240" w:lineRule="auto"/>
        <w:rPr>
          <w:rFonts w:eastAsia="Times New Roman" w:cstheme="minorHAnsi"/>
          <w:sz w:val="28"/>
          <w:szCs w:val="28"/>
          <w:shd w:val="clear" w:color="auto" w:fill="FFFFFF"/>
        </w:rPr>
      </w:pPr>
      <w:r w:rsidRPr="00573294">
        <w:rPr>
          <w:rFonts w:eastAsia="Times New Roman" w:cstheme="minorHAnsi"/>
          <w:sz w:val="28"/>
          <w:szCs w:val="28"/>
          <w:shd w:val="clear" w:color="auto" w:fill="FFFFFF"/>
        </w:rPr>
        <w:t>A</w:t>
      </w:r>
      <w:r w:rsidR="00554C54" w:rsidRPr="00573294">
        <w:rPr>
          <w:rFonts w:eastAsia="Times New Roman" w:cstheme="minorHAnsi"/>
          <w:sz w:val="28"/>
          <w:szCs w:val="28"/>
          <w:shd w:val="clear" w:color="auto" w:fill="FFFFFF"/>
        </w:rPr>
        <w:t xml:space="preserve"> new set of enrollment data through </w:t>
      </w:r>
      <w:r w:rsidR="00ED3655" w:rsidRPr="00573294">
        <w:rPr>
          <w:rFonts w:eastAsia="Times New Roman" w:cstheme="minorHAnsi"/>
          <w:sz w:val="28"/>
          <w:szCs w:val="28"/>
          <w:shd w:val="clear" w:color="auto" w:fill="FFFFFF"/>
        </w:rPr>
        <w:t>Decem</w:t>
      </w:r>
      <w:r w:rsidR="00AC00A8" w:rsidRPr="00573294">
        <w:rPr>
          <w:rFonts w:eastAsia="Times New Roman" w:cstheme="minorHAnsi"/>
          <w:sz w:val="28"/>
          <w:szCs w:val="28"/>
          <w:shd w:val="clear" w:color="auto" w:fill="FFFFFF"/>
        </w:rPr>
        <w:t>ber</w:t>
      </w:r>
      <w:r w:rsidR="00554C54" w:rsidRPr="00573294">
        <w:rPr>
          <w:rFonts w:eastAsia="Times New Roman" w:cstheme="minorHAnsi"/>
          <w:sz w:val="28"/>
          <w:szCs w:val="28"/>
          <w:shd w:val="clear" w:color="auto" w:fill="FFFFFF"/>
        </w:rPr>
        <w:t xml:space="preserve"> 1 </w:t>
      </w:r>
      <w:r w:rsidR="00002E76" w:rsidRPr="00573294">
        <w:rPr>
          <w:rFonts w:eastAsia="Times New Roman" w:cstheme="minorHAnsi"/>
          <w:sz w:val="28"/>
          <w:szCs w:val="28"/>
          <w:shd w:val="clear" w:color="auto" w:fill="FFFFFF"/>
        </w:rPr>
        <w:t xml:space="preserve">will be posted </w:t>
      </w:r>
      <w:hyperlink r:id="rId12" w:history="1">
        <w:r w:rsidR="00002E76" w:rsidRPr="00573294">
          <w:rPr>
            <w:rStyle w:val="Hyperlink"/>
            <w:rFonts w:eastAsia="Times New Roman" w:cstheme="minorHAnsi"/>
            <w:color w:val="0000FF"/>
            <w:sz w:val="28"/>
            <w:szCs w:val="28"/>
            <w:shd w:val="clear" w:color="auto" w:fill="FFFFFF"/>
          </w:rPr>
          <w:t>here</w:t>
        </w:r>
      </w:hyperlink>
      <w:r w:rsidR="00002E76" w:rsidRPr="00573294">
        <w:rPr>
          <w:rFonts w:eastAsia="Times New Roman" w:cstheme="minorHAnsi"/>
          <w:sz w:val="28"/>
          <w:szCs w:val="28"/>
          <w:shd w:val="clear" w:color="auto" w:fill="FFFFFF"/>
        </w:rPr>
        <w:t xml:space="preserve"> when available.</w:t>
      </w:r>
    </w:p>
    <w:p w14:paraId="64B04890" w14:textId="77777777" w:rsidR="00291ED2" w:rsidRPr="00573294" w:rsidRDefault="00291ED2" w:rsidP="00C420C0">
      <w:pPr>
        <w:suppressAutoHyphens/>
        <w:spacing w:before="100" w:beforeAutospacing="1" w:after="100" w:afterAutospacing="1" w:line="240" w:lineRule="auto"/>
        <w:rPr>
          <w:rFonts w:eastAsia="Calibri" w:cstheme="minorHAnsi"/>
          <w:spacing w:val="15"/>
          <w:sz w:val="28"/>
          <w:szCs w:val="28"/>
        </w:rPr>
      </w:pPr>
    </w:p>
    <w:p w14:paraId="36DE2743" w14:textId="29BCC61A" w:rsidR="00863CB5" w:rsidRPr="00D53A1F"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lastRenderedPageBreak/>
        <w:t>CCI Outreach.</w:t>
      </w:r>
    </w:p>
    <w:p w14:paraId="781251EE" w14:textId="369CF9D9" w:rsidR="003F0492" w:rsidRPr="008160C4" w:rsidRDefault="003F0492" w:rsidP="00C420C0">
      <w:pPr>
        <w:keepNext/>
        <w:keepLines/>
        <w:suppressAutoHyphens/>
        <w:spacing w:before="100" w:beforeAutospacing="1" w:after="100" w:afterAutospacing="1" w:line="240" w:lineRule="auto"/>
        <w:rPr>
          <w:rFonts w:asciiTheme="majorHAnsi" w:eastAsia="Calibri Light" w:hAnsiTheme="majorHAnsi" w:cstheme="majorHAnsi"/>
          <w:sz w:val="28"/>
          <w:szCs w:val="28"/>
        </w:rPr>
      </w:pPr>
      <w:r w:rsidRPr="008160C4">
        <w:rPr>
          <w:rFonts w:asciiTheme="majorHAnsi" w:eastAsia="Calibri Light" w:hAnsiTheme="majorHAnsi" w:cstheme="majorHAnsi"/>
          <w:sz w:val="28"/>
          <w:szCs w:val="28"/>
        </w:rPr>
        <w:t>2017 Outreach Recap</w:t>
      </w:r>
      <w:r w:rsidR="00A75FD6" w:rsidRPr="008160C4">
        <w:rPr>
          <w:rFonts w:asciiTheme="majorHAnsi" w:eastAsia="Calibri Light" w:hAnsiTheme="majorHAnsi" w:cstheme="majorHAnsi"/>
          <w:sz w:val="28"/>
          <w:szCs w:val="28"/>
        </w:rPr>
        <w:t>.</w:t>
      </w:r>
    </w:p>
    <w:p w14:paraId="511B70EA" w14:textId="2A0DB0A5" w:rsidR="00726C3A" w:rsidRDefault="00E66E80" w:rsidP="00270707">
      <w:pPr>
        <w:keepNext/>
        <w:keepLines/>
        <w:suppressAutoHyphens/>
        <w:spacing w:before="100" w:beforeAutospacing="1" w:after="100" w:afterAutospacing="1" w:line="240" w:lineRule="auto"/>
        <w:rPr>
          <w:rFonts w:eastAsia="Calibri Light" w:cstheme="minorHAnsi"/>
          <w:sz w:val="28"/>
          <w:szCs w:val="28"/>
        </w:rPr>
      </w:pPr>
      <w:r>
        <w:rPr>
          <w:rFonts w:eastAsia="Calibri Light" w:cstheme="minorHAnsi"/>
          <w:sz w:val="28"/>
          <w:szCs w:val="28"/>
        </w:rPr>
        <w:t xml:space="preserve">In 2017, </w:t>
      </w:r>
      <w:r w:rsidRPr="00E66E80">
        <w:rPr>
          <w:rFonts w:eastAsia="Calibri Light" w:cstheme="minorHAnsi"/>
          <w:sz w:val="28"/>
          <w:szCs w:val="28"/>
        </w:rPr>
        <w:t xml:space="preserve">the state outreach team </w:t>
      </w:r>
      <w:r>
        <w:rPr>
          <w:rFonts w:eastAsia="Calibri Light" w:cstheme="minorHAnsi"/>
          <w:sz w:val="28"/>
          <w:szCs w:val="28"/>
        </w:rPr>
        <w:t xml:space="preserve">worked to ensure </w:t>
      </w:r>
      <w:r w:rsidRPr="00E66E80">
        <w:rPr>
          <w:rFonts w:eastAsia="Calibri Light" w:cstheme="minorHAnsi"/>
          <w:sz w:val="28"/>
          <w:szCs w:val="28"/>
        </w:rPr>
        <w:t>clear, accurate, and actionable CCI</w:t>
      </w:r>
      <w:r w:rsidR="00FA65BB">
        <w:rPr>
          <w:rFonts w:eastAsia="Calibri Light" w:cstheme="minorHAnsi"/>
          <w:sz w:val="28"/>
          <w:szCs w:val="28"/>
        </w:rPr>
        <w:t xml:space="preserve"> </w:t>
      </w:r>
      <w:r w:rsidRPr="00E66E80">
        <w:rPr>
          <w:rFonts w:eastAsia="Calibri Light" w:cstheme="minorHAnsi"/>
          <w:sz w:val="28"/>
          <w:szCs w:val="28"/>
        </w:rPr>
        <w:t>information</w:t>
      </w:r>
      <w:r>
        <w:rPr>
          <w:rFonts w:eastAsia="Calibri Light" w:cstheme="minorHAnsi"/>
          <w:sz w:val="28"/>
          <w:szCs w:val="28"/>
        </w:rPr>
        <w:t xml:space="preserve"> was available to those in</w:t>
      </w:r>
      <w:r w:rsidR="00FA65BB">
        <w:rPr>
          <w:rFonts w:eastAsia="Calibri Light" w:cstheme="minorHAnsi"/>
          <w:sz w:val="28"/>
          <w:szCs w:val="28"/>
        </w:rPr>
        <w:t xml:space="preserve"> </w:t>
      </w:r>
      <w:r>
        <w:rPr>
          <w:rFonts w:eastAsia="Calibri Light" w:cstheme="minorHAnsi"/>
          <w:sz w:val="28"/>
          <w:szCs w:val="28"/>
        </w:rPr>
        <w:t>need</w:t>
      </w:r>
      <w:r w:rsidRPr="00E66E80">
        <w:rPr>
          <w:rFonts w:eastAsia="Calibri Light" w:cstheme="minorHAnsi"/>
          <w:sz w:val="28"/>
          <w:szCs w:val="28"/>
        </w:rPr>
        <w:t>.</w:t>
      </w:r>
      <w:r w:rsidR="00401523">
        <w:rPr>
          <w:rFonts w:eastAsia="Calibri Light" w:cstheme="minorHAnsi"/>
          <w:sz w:val="28"/>
          <w:szCs w:val="28"/>
        </w:rPr>
        <w:t xml:space="preserve"> </w:t>
      </w:r>
      <w:r w:rsidR="00FA65BB">
        <w:rPr>
          <w:rFonts w:eastAsia="Calibri Light" w:cstheme="minorHAnsi"/>
          <w:sz w:val="28"/>
          <w:szCs w:val="28"/>
        </w:rPr>
        <w:t>T</w:t>
      </w:r>
      <w:r w:rsidR="00401523">
        <w:rPr>
          <w:rFonts w:eastAsia="Calibri Light" w:cstheme="minorHAnsi"/>
          <w:sz w:val="28"/>
          <w:szCs w:val="28"/>
        </w:rPr>
        <w:t xml:space="preserve">he team worked with stakeholders to redesign </w:t>
      </w:r>
      <w:r w:rsidR="00FA65BB">
        <w:rPr>
          <w:rFonts w:eastAsia="Calibri Light" w:cstheme="minorHAnsi"/>
          <w:sz w:val="28"/>
          <w:szCs w:val="28"/>
        </w:rPr>
        <w:t xml:space="preserve">the program website, </w:t>
      </w:r>
      <w:r w:rsidR="00401523">
        <w:rPr>
          <w:rFonts w:eastAsia="Calibri Light" w:cstheme="minorHAnsi"/>
          <w:sz w:val="28"/>
          <w:szCs w:val="28"/>
        </w:rPr>
        <w:t>CalDuals.org</w:t>
      </w:r>
      <w:r w:rsidR="00FA65BB">
        <w:rPr>
          <w:rFonts w:eastAsia="Calibri Light" w:cstheme="minorHAnsi"/>
          <w:sz w:val="28"/>
          <w:szCs w:val="28"/>
        </w:rPr>
        <w:t>,</w:t>
      </w:r>
      <w:r w:rsidR="00401523">
        <w:rPr>
          <w:rFonts w:eastAsia="Calibri Light" w:cstheme="minorHAnsi"/>
          <w:sz w:val="28"/>
          <w:szCs w:val="28"/>
        </w:rPr>
        <w:t xml:space="preserve"> with the goal</w:t>
      </w:r>
      <w:r w:rsidR="00FA65BB">
        <w:rPr>
          <w:rFonts w:eastAsia="Calibri Light" w:cstheme="minorHAnsi"/>
          <w:sz w:val="28"/>
          <w:szCs w:val="28"/>
        </w:rPr>
        <w:t>s</w:t>
      </w:r>
      <w:r w:rsidR="00401523">
        <w:rPr>
          <w:rFonts w:eastAsia="Calibri Light" w:cstheme="minorHAnsi"/>
          <w:sz w:val="28"/>
          <w:szCs w:val="28"/>
        </w:rPr>
        <w:t xml:space="preserve"> of making the site</w:t>
      </w:r>
      <w:r w:rsidR="00401523" w:rsidRPr="00401523">
        <w:rPr>
          <w:rFonts w:eastAsia="Calibri Light" w:cstheme="minorHAnsi"/>
          <w:sz w:val="28"/>
          <w:szCs w:val="28"/>
        </w:rPr>
        <w:t xml:space="preserve"> more beneficiary</w:t>
      </w:r>
      <w:r w:rsidR="00F1102F">
        <w:rPr>
          <w:rFonts w:eastAsia="Calibri Light" w:cstheme="minorHAnsi"/>
          <w:sz w:val="28"/>
          <w:szCs w:val="28"/>
        </w:rPr>
        <w:t>-</w:t>
      </w:r>
      <w:r w:rsidR="00401523" w:rsidRPr="00401523">
        <w:rPr>
          <w:rFonts w:eastAsia="Calibri Light" w:cstheme="minorHAnsi"/>
          <w:sz w:val="28"/>
          <w:szCs w:val="28"/>
        </w:rPr>
        <w:t xml:space="preserve">friendly and more </w:t>
      </w:r>
      <w:r w:rsidR="00401523">
        <w:rPr>
          <w:rFonts w:eastAsia="Calibri Light" w:cstheme="minorHAnsi"/>
          <w:sz w:val="28"/>
          <w:szCs w:val="28"/>
        </w:rPr>
        <w:t>accessible</w:t>
      </w:r>
      <w:r w:rsidR="00401523" w:rsidRPr="00401523">
        <w:rPr>
          <w:rFonts w:eastAsia="Calibri Light" w:cstheme="minorHAnsi"/>
          <w:sz w:val="28"/>
          <w:szCs w:val="28"/>
        </w:rPr>
        <w:t xml:space="preserve"> to all stakeholders</w:t>
      </w:r>
      <w:r w:rsidR="00401523">
        <w:rPr>
          <w:rFonts w:eastAsia="Calibri Light" w:cstheme="minorHAnsi"/>
          <w:sz w:val="28"/>
          <w:szCs w:val="28"/>
        </w:rPr>
        <w:t>. Over the year and across CCI counties, the team reached more than 2</w:t>
      </w:r>
      <w:r w:rsidR="00FA65BB">
        <w:rPr>
          <w:rFonts w:eastAsia="Calibri Light" w:cstheme="minorHAnsi"/>
          <w:sz w:val="28"/>
          <w:szCs w:val="28"/>
        </w:rPr>
        <w:t>,</w:t>
      </w:r>
      <w:r w:rsidR="00401523">
        <w:rPr>
          <w:rFonts w:eastAsia="Calibri Light" w:cstheme="minorHAnsi"/>
          <w:sz w:val="28"/>
          <w:szCs w:val="28"/>
        </w:rPr>
        <w:t>200 physicians and related staff as well as more than 8</w:t>
      </w:r>
      <w:r w:rsidR="00FA65BB">
        <w:rPr>
          <w:rFonts w:eastAsia="Calibri Light" w:cstheme="minorHAnsi"/>
          <w:sz w:val="28"/>
          <w:szCs w:val="28"/>
        </w:rPr>
        <w:t>,</w:t>
      </w:r>
      <w:r w:rsidR="00401523">
        <w:rPr>
          <w:rFonts w:eastAsia="Calibri Light" w:cstheme="minorHAnsi"/>
          <w:sz w:val="28"/>
          <w:szCs w:val="28"/>
        </w:rPr>
        <w:t>400 beneficiaries through presentations,</w:t>
      </w:r>
      <w:r w:rsidR="000660C8">
        <w:rPr>
          <w:rFonts w:eastAsia="Calibri Light" w:cstheme="minorHAnsi"/>
          <w:sz w:val="28"/>
          <w:szCs w:val="28"/>
        </w:rPr>
        <w:t xml:space="preserve"> trainings,</w:t>
      </w:r>
      <w:r w:rsidR="00401523">
        <w:rPr>
          <w:rFonts w:eastAsia="Calibri Light" w:cstheme="minorHAnsi"/>
          <w:sz w:val="28"/>
          <w:szCs w:val="28"/>
        </w:rPr>
        <w:t xml:space="preserve"> webinars, health fairs, and other outreach activities</w:t>
      </w:r>
      <w:r w:rsidR="000660C8">
        <w:rPr>
          <w:rFonts w:eastAsia="Calibri Light" w:cstheme="minorHAnsi"/>
          <w:sz w:val="28"/>
          <w:szCs w:val="28"/>
        </w:rPr>
        <w:t xml:space="preserve">. Further, the team </w:t>
      </w:r>
      <w:r w:rsidR="00C96A9E">
        <w:rPr>
          <w:rFonts w:eastAsia="Calibri Light" w:cstheme="minorHAnsi"/>
          <w:sz w:val="28"/>
          <w:szCs w:val="28"/>
        </w:rPr>
        <w:t xml:space="preserve">reached an additional 20,000 stakeholders, </w:t>
      </w:r>
      <w:r w:rsidR="00FA65BB">
        <w:rPr>
          <w:rFonts w:eastAsia="Calibri Light" w:cstheme="minorHAnsi"/>
          <w:sz w:val="28"/>
          <w:szCs w:val="28"/>
        </w:rPr>
        <w:t>such as</w:t>
      </w:r>
      <w:r w:rsidR="00C96A9E">
        <w:rPr>
          <w:rFonts w:eastAsia="Calibri Light" w:cstheme="minorHAnsi"/>
          <w:sz w:val="28"/>
          <w:szCs w:val="28"/>
        </w:rPr>
        <w:t xml:space="preserve"> caregivers and advocates, and </w:t>
      </w:r>
      <w:r w:rsidR="000660C8">
        <w:rPr>
          <w:rFonts w:eastAsia="Calibri Light" w:cstheme="minorHAnsi"/>
          <w:sz w:val="28"/>
          <w:szCs w:val="28"/>
        </w:rPr>
        <w:t>distributed more than 4</w:t>
      </w:r>
      <w:r w:rsidR="00FA65BB">
        <w:rPr>
          <w:rFonts w:eastAsia="Calibri Light" w:cstheme="minorHAnsi"/>
          <w:sz w:val="28"/>
          <w:szCs w:val="28"/>
        </w:rPr>
        <w:t>,</w:t>
      </w:r>
      <w:r w:rsidR="000660C8">
        <w:rPr>
          <w:rFonts w:eastAsia="Calibri Light" w:cstheme="minorHAnsi"/>
          <w:sz w:val="28"/>
          <w:szCs w:val="28"/>
        </w:rPr>
        <w:t>500 educational toolkits to beneficiaries and provider</w:t>
      </w:r>
      <w:r w:rsidR="004B24CC">
        <w:rPr>
          <w:rFonts w:eastAsia="Calibri Light" w:cstheme="minorHAnsi"/>
          <w:sz w:val="28"/>
          <w:szCs w:val="28"/>
        </w:rPr>
        <w:t>s.</w:t>
      </w:r>
      <w:r w:rsidR="00E777BB">
        <w:rPr>
          <w:rFonts w:eastAsia="Calibri Light" w:cstheme="minorHAnsi"/>
          <w:sz w:val="28"/>
          <w:szCs w:val="28"/>
        </w:rPr>
        <w:t xml:space="preserve"> A big thank you to our collaborative partners and the </w:t>
      </w:r>
      <w:r w:rsidR="00FA65BB">
        <w:rPr>
          <w:rFonts w:eastAsia="Calibri Light" w:cstheme="minorHAnsi"/>
          <w:sz w:val="28"/>
          <w:szCs w:val="28"/>
        </w:rPr>
        <w:t xml:space="preserve">many </w:t>
      </w:r>
      <w:r w:rsidR="00E777BB">
        <w:rPr>
          <w:rFonts w:eastAsia="Calibri Light" w:cstheme="minorHAnsi"/>
          <w:sz w:val="28"/>
          <w:szCs w:val="28"/>
        </w:rPr>
        <w:t xml:space="preserve">organizations </w:t>
      </w:r>
      <w:r w:rsidR="00D651E4">
        <w:rPr>
          <w:rFonts w:eastAsia="Calibri Light" w:cstheme="minorHAnsi"/>
          <w:sz w:val="28"/>
          <w:szCs w:val="28"/>
        </w:rPr>
        <w:t xml:space="preserve">who helped </w:t>
      </w:r>
      <w:r w:rsidR="00FA65BB">
        <w:rPr>
          <w:rFonts w:eastAsia="Calibri Light" w:cstheme="minorHAnsi"/>
          <w:sz w:val="28"/>
          <w:szCs w:val="28"/>
        </w:rPr>
        <w:t xml:space="preserve">make </w:t>
      </w:r>
      <w:r w:rsidR="00D651E4">
        <w:rPr>
          <w:rFonts w:eastAsia="Calibri Light" w:cstheme="minorHAnsi"/>
          <w:sz w:val="28"/>
          <w:szCs w:val="28"/>
        </w:rPr>
        <w:t>our outreach efforts</w:t>
      </w:r>
      <w:r w:rsidR="00FA65BB">
        <w:rPr>
          <w:rFonts w:eastAsia="Calibri Light" w:cstheme="minorHAnsi"/>
          <w:sz w:val="28"/>
          <w:szCs w:val="28"/>
        </w:rPr>
        <w:t xml:space="preserve"> successful</w:t>
      </w:r>
      <w:r w:rsidR="00D651E4">
        <w:rPr>
          <w:rFonts w:eastAsia="Calibri Light" w:cstheme="minorHAnsi"/>
          <w:sz w:val="28"/>
          <w:szCs w:val="28"/>
        </w:rPr>
        <w:t xml:space="preserve"> in 2017!</w:t>
      </w:r>
    </w:p>
    <w:p w14:paraId="091B5181" w14:textId="77777777" w:rsidR="003F0492" w:rsidRPr="00573294" w:rsidRDefault="003F0492" w:rsidP="00C420C0">
      <w:pPr>
        <w:keepNext/>
        <w:keepLines/>
        <w:suppressAutoHyphens/>
        <w:spacing w:before="100" w:beforeAutospacing="1" w:after="100" w:afterAutospacing="1" w:line="240" w:lineRule="auto"/>
        <w:rPr>
          <w:rFonts w:eastAsia="Calibri Light" w:cstheme="minorHAnsi"/>
          <w:sz w:val="28"/>
          <w:szCs w:val="28"/>
        </w:rPr>
      </w:pPr>
    </w:p>
    <w:p w14:paraId="04E3D0CE" w14:textId="4A0891A3" w:rsidR="002D6E2E" w:rsidRPr="00D53A1F" w:rsidRDefault="003E5F28" w:rsidP="00D53A1F">
      <w:pPr>
        <w:spacing w:before="100" w:beforeAutospacing="1" w:after="100" w:afterAutospacing="1" w:line="240" w:lineRule="auto"/>
        <w:textAlignment w:val="baseline"/>
        <w:rPr>
          <w:rFonts w:asciiTheme="majorHAnsi" w:hAnsiTheme="majorHAnsi" w:cstheme="majorHAnsi"/>
          <w:color w:val="000000"/>
          <w:sz w:val="28"/>
          <w:szCs w:val="28"/>
          <w:shd w:val="clear" w:color="auto" w:fill="FFFFFF"/>
        </w:rPr>
      </w:pPr>
      <w:r w:rsidRPr="008160C4">
        <w:rPr>
          <w:rFonts w:asciiTheme="majorHAnsi" w:hAnsiTheme="majorHAnsi" w:cstheme="majorHAnsi"/>
          <w:sz w:val="28"/>
          <w:szCs w:val="28"/>
        </w:rPr>
        <w:t xml:space="preserve">Featured </w:t>
      </w:r>
      <w:r w:rsidR="00CF4D7F" w:rsidRPr="008160C4">
        <w:rPr>
          <w:rFonts w:asciiTheme="majorHAnsi" w:hAnsiTheme="majorHAnsi" w:cstheme="majorHAnsi"/>
          <w:sz w:val="28"/>
          <w:szCs w:val="28"/>
        </w:rPr>
        <w:t xml:space="preserve">Outreach </w:t>
      </w:r>
      <w:r w:rsidR="00E21739" w:rsidRPr="008160C4">
        <w:rPr>
          <w:rFonts w:asciiTheme="majorHAnsi" w:hAnsiTheme="majorHAnsi" w:cstheme="majorHAnsi"/>
          <w:sz w:val="28"/>
          <w:szCs w:val="28"/>
        </w:rPr>
        <w:t>Activities</w:t>
      </w:r>
      <w:r w:rsidR="00C9088D" w:rsidRPr="008160C4">
        <w:rPr>
          <w:rFonts w:asciiTheme="majorHAnsi" w:hAnsiTheme="majorHAnsi" w:cstheme="majorHAnsi"/>
          <w:sz w:val="28"/>
          <w:szCs w:val="28"/>
        </w:rPr>
        <w:t xml:space="preserve"> from </w:t>
      </w:r>
      <w:r w:rsidR="001C3967" w:rsidRPr="008160C4">
        <w:rPr>
          <w:rFonts w:asciiTheme="majorHAnsi" w:hAnsiTheme="majorHAnsi" w:cstheme="majorHAnsi"/>
          <w:sz w:val="28"/>
          <w:szCs w:val="28"/>
        </w:rPr>
        <w:t>November</w:t>
      </w:r>
      <w:r w:rsidR="00CF4D7F" w:rsidRPr="008160C4">
        <w:rPr>
          <w:rFonts w:asciiTheme="majorHAnsi" w:hAnsiTheme="majorHAnsi" w:cstheme="majorHAnsi"/>
          <w:sz w:val="28"/>
          <w:szCs w:val="28"/>
        </w:rPr>
        <w:t>.</w:t>
      </w:r>
    </w:p>
    <w:p w14:paraId="462222A1" w14:textId="0B8E147D" w:rsidR="00056FD2" w:rsidRPr="008160C4" w:rsidRDefault="00056FD2" w:rsidP="00C420C0">
      <w:pPr>
        <w:spacing w:before="100" w:beforeAutospacing="1" w:after="100" w:afterAutospacing="1" w:line="240" w:lineRule="auto"/>
        <w:rPr>
          <w:rFonts w:asciiTheme="majorHAnsi" w:hAnsiTheme="majorHAnsi" w:cstheme="majorHAnsi"/>
          <w:color w:val="FF0000"/>
          <w:sz w:val="28"/>
          <w:szCs w:val="28"/>
          <w:shd w:val="clear" w:color="auto" w:fill="FFFFFF"/>
        </w:rPr>
      </w:pPr>
      <w:r w:rsidRPr="008160C4">
        <w:rPr>
          <w:rFonts w:asciiTheme="majorHAnsi" w:hAnsiTheme="majorHAnsi" w:cstheme="majorHAnsi"/>
          <w:sz w:val="28"/>
          <w:szCs w:val="28"/>
          <w:shd w:val="clear" w:color="auto" w:fill="FFFFFF"/>
        </w:rPr>
        <w:t>Los Angeles County.</w:t>
      </w:r>
    </w:p>
    <w:p w14:paraId="3F35F7DF" w14:textId="29FFE2BE" w:rsidR="007449A9" w:rsidRPr="00573294" w:rsidRDefault="00270707"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0068432B" w:rsidRPr="00573294">
        <w:rPr>
          <w:rFonts w:cstheme="minorHAnsi"/>
          <w:color w:val="000000"/>
          <w:sz w:val="28"/>
          <w:szCs w:val="28"/>
          <w:shd w:val="clear" w:color="auto" w:fill="FFFFFF"/>
        </w:rPr>
        <w:t>3</w:t>
      </w:r>
      <w:r>
        <w:rPr>
          <w:rFonts w:cstheme="minorHAnsi"/>
          <w:color w:val="000000"/>
          <w:sz w:val="28"/>
          <w:szCs w:val="28"/>
          <w:shd w:val="clear" w:color="auto" w:fill="FFFFFF"/>
        </w:rPr>
        <w:t>:</w:t>
      </w:r>
      <w:r w:rsidR="0068432B" w:rsidRPr="00573294">
        <w:rPr>
          <w:rFonts w:cstheme="minorHAnsi"/>
          <w:color w:val="000000"/>
          <w:sz w:val="28"/>
          <w:szCs w:val="28"/>
          <w:shd w:val="clear" w:color="auto" w:fill="FFFFFF"/>
        </w:rPr>
        <w:t xml:space="preserve"> Over 2,000 people attended the 17th annual Women's Health and Beauty Expo</w:t>
      </w:r>
      <w:r w:rsidR="00357228" w:rsidRPr="00573294">
        <w:rPr>
          <w:rFonts w:cstheme="minorHAnsi"/>
          <w:color w:val="000000"/>
          <w:sz w:val="28"/>
          <w:szCs w:val="28"/>
          <w:shd w:val="clear" w:color="auto" w:fill="FFFFFF"/>
        </w:rPr>
        <w:t xml:space="preserve"> in Pasadena</w:t>
      </w:r>
      <w:r w:rsidR="0068432B" w:rsidRPr="00573294">
        <w:rPr>
          <w:rFonts w:cstheme="minorHAnsi"/>
          <w:color w:val="000000"/>
          <w:sz w:val="28"/>
          <w:szCs w:val="28"/>
          <w:shd w:val="clear" w:color="auto" w:fill="FFFFFF"/>
        </w:rPr>
        <w:t>. Beneficiaries</w:t>
      </w:r>
      <w:r w:rsidR="00D5673C" w:rsidRPr="00573294">
        <w:rPr>
          <w:rFonts w:cstheme="minorHAnsi"/>
          <w:color w:val="000000"/>
          <w:sz w:val="28"/>
          <w:szCs w:val="28"/>
          <w:shd w:val="clear" w:color="auto" w:fill="FFFFFF"/>
        </w:rPr>
        <w:t>,</w:t>
      </w:r>
      <w:r w:rsidR="0068432B" w:rsidRPr="00573294">
        <w:rPr>
          <w:rFonts w:cstheme="minorHAnsi"/>
          <w:color w:val="000000"/>
          <w:sz w:val="28"/>
          <w:szCs w:val="28"/>
          <w:shd w:val="clear" w:color="auto" w:fill="FFFFFF"/>
        </w:rPr>
        <w:t xml:space="preserve"> caregivers</w:t>
      </w:r>
      <w:r w:rsidR="00F668AE" w:rsidRPr="00573294">
        <w:rPr>
          <w:rFonts w:cstheme="minorHAnsi"/>
          <w:color w:val="000000"/>
          <w:sz w:val="28"/>
          <w:szCs w:val="28"/>
          <w:shd w:val="clear" w:color="auto" w:fill="FFFFFF"/>
        </w:rPr>
        <w:t>,</w:t>
      </w:r>
      <w:r w:rsidR="0068432B" w:rsidRPr="00573294">
        <w:rPr>
          <w:rFonts w:cstheme="minorHAnsi"/>
          <w:color w:val="000000"/>
          <w:sz w:val="28"/>
          <w:szCs w:val="28"/>
          <w:shd w:val="clear" w:color="auto" w:fill="FFFFFF"/>
        </w:rPr>
        <w:t xml:space="preserve"> </w:t>
      </w:r>
      <w:r w:rsidR="00F668AE" w:rsidRPr="00573294">
        <w:rPr>
          <w:rFonts w:cstheme="minorHAnsi"/>
          <w:color w:val="000000"/>
          <w:sz w:val="28"/>
          <w:szCs w:val="28"/>
          <w:shd w:val="clear" w:color="auto" w:fill="FFFFFF"/>
        </w:rPr>
        <w:t>and</w:t>
      </w:r>
      <w:r w:rsidR="0068432B" w:rsidRPr="00573294">
        <w:rPr>
          <w:rFonts w:cstheme="minorHAnsi"/>
          <w:color w:val="000000"/>
          <w:sz w:val="28"/>
          <w:szCs w:val="28"/>
          <w:shd w:val="clear" w:color="auto" w:fill="FFFFFF"/>
        </w:rPr>
        <w:t xml:space="preserve"> relatives of dual-eligible beneficiaries </w:t>
      </w:r>
      <w:r w:rsidR="00FA65BB" w:rsidRPr="00573294">
        <w:rPr>
          <w:rFonts w:cstheme="minorHAnsi"/>
          <w:color w:val="000000"/>
          <w:sz w:val="28"/>
          <w:szCs w:val="28"/>
          <w:shd w:val="clear" w:color="auto" w:fill="FFFFFF"/>
        </w:rPr>
        <w:t>learn</w:t>
      </w:r>
      <w:r w:rsidR="00FA65BB">
        <w:rPr>
          <w:rFonts w:cstheme="minorHAnsi"/>
          <w:color w:val="000000"/>
          <w:sz w:val="28"/>
          <w:szCs w:val="28"/>
          <w:shd w:val="clear" w:color="auto" w:fill="FFFFFF"/>
        </w:rPr>
        <w:t xml:space="preserve">ed </w:t>
      </w:r>
      <w:r w:rsidR="0068432B" w:rsidRPr="00573294">
        <w:rPr>
          <w:rFonts w:cstheme="minorHAnsi"/>
          <w:color w:val="000000"/>
          <w:sz w:val="28"/>
          <w:szCs w:val="28"/>
          <w:shd w:val="clear" w:color="auto" w:fill="FFFFFF"/>
        </w:rPr>
        <w:t>more about Cal MediConnect</w:t>
      </w:r>
      <w:r w:rsidR="00FA65BB">
        <w:rPr>
          <w:rFonts w:cstheme="minorHAnsi"/>
          <w:color w:val="000000"/>
          <w:sz w:val="28"/>
          <w:szCs w:val="28"/>
          <w:shd w:val="clear" w:color="auto" w:fill="FFFFFF"/>
        </w:rPr>
        <w:t>’s</w:t>
      </w:r>
      <w:r w:rsidR="0068432B" w:rsidRPr="00573294">
        <w:rPr>
          <w:rFonts w:cstheme="minorHAnsi"/>
          <w:color w:val="000000"/>
          <w:sz w:val="28"/>
          <w:szCs w:val="28"/>
          <w:shd w:val="clear" w:color="auto" w:fill="FFFFFF"/>
        </w:rPr>
        <w:t xml:space="preserve"> health coverage options. </w:t>
      </w:r>
      <w:r w:rsidR="00FA65BB">
        <w:rPr>
          <w:rFonts w:cstheme="minorHAnsi"/>
          <w:color w:val="000000"/>
          <w:sz w:val="28"/>
          <w:szCs w:val="28"/>
          <w:shd w:val="clear" w:color="auto" w:fill="FFFFFF"/>
        </w:rPr>
        <w:t xml:space="preserve">Attendees </w:t>
      </w:r>
      <w:r w:rsidR="0068432B" w:rsidRPr="00573294">
        <w:rPr>
          <w:rFonts w:cstheme="minorHAnsi"/>
          <w:color w:val="000000"/>
          <w:sz w:val="28"/>
          <w:szCs w:val="28"/>
          <w:shd w:val="clear" w:color="auto" w:fill="FFFFFF"/>
        </w:rPr>
        <w:t xml:space="preserve">expressed concern over the difficulty of navigating </w:t>
      </w:r>
      <w:r w:rsidR="00FA65BB">
        <w:rPr>
          <w:rFonts w:cstheme="minorHAnsi"/>
          <w:color w:val="000000"/>
          <w:sz w:val="28"/>
          <w:szCs w:val="28"/>
          <w:shd w:val="clear" w:color="auto" w:fill="FFFFFF"/>
        </w:rPr>
        <w:t xml:space="preserve">the </w:t>
      </w:r>
      <w:r w:rsidR="0068432B" w:rsidRPr="00573294">
        <w:rPr>
          <w:rFonts w:cstheme="minorHAnsi"/>
          <w:color w:val="000000"/>
          <w:sz w:val="28"/>
          <w:szCs w:val="28"/>
          <w:shd w:val="clear" w:color="auto" w:fill="FFFFFF"/>
        </w:rPr>
        <w:t>health care</w:t>
      </w:r>
      <w:r w:rsidR="00FA65BB">
        <w:rPr>
          <w:rFonts w:cstheme="minorHAnsi"/>
          <w:color w:val="000000"/>
          <w:sz w:val="28"/>
          <w:szCs w:val="28"/>
          <w:shd w:val="clear" w:color="auto" w:fill="FFFFFF"/>
        </w:rPr>
        <w:t xml:space="preserve"> system</w:t>
      </w:r>
      <w:r w:rsidR="0068432B" w:rsidRPr="00573294">
        <w:rPr>
          <w:rFonts w:cstheme="minorHAnsi"/>
          <w:color w:val="000000"/>
          <w:sz w:val="28"/>
          <w:szCs w:val="28"/>
          <w:shd w:val="clear" w:color="auto" w:fill="FFFFFF"/>
        </w:rPr>
        <w:t xml:space="preserve"> alone and were interested in learning about care coordination. Many were already familiar with the five LA county plans which offer Cal MediConnect and wanted to learn about their potential coverage options.</w:t>
      </w:r>
    </w:p>
    <w:p w14:paraId="7348ED4F" w14:textId="77777777" w:rsidR="0054042F" w:rsidRPr="00573294" w:rsidRDefault="0054042F" w:rsidP="00C420C0">
      <w:pPr>
        <w:spacing w:before="100" w:beforeAutospacing="1" w:after="100" w:afterAutospacing="1" w:line="240" w:lineRule="auto"/>
        <w:rPr>
          <w:rFonts w:cstheme="minorHAnsi"/>
          <w:color w:val="000000"/>
          <w:sz w:val="28"/>
          <w:szCs w:val="28"/>
          <w:shd w:val="clear" w:color="auto" w:fill="FFFFFF"/>
        </w:rPr>
      </w:pPr>
    </w:p>
    <w:p w14:paraId="4E62E805" w14:textId="77777777" w:rsidR="0045567F" w:rsidRPr="008160C4" w:rsidRDefault="0045567F" w:rsidP="00C420C0">
      <w:pPr>
        <w:spacing w:before="100" w:beforeAutospacing="1" w:after="100" w:afterAutospacing="1" w:line="240" w:lineRule="auto"/>
        <w:rPr>
          <w:rFonts w:asciiTheme="majorHAnsi" w:hAnsiTheme="majorHAnsi" w:cstheme="majorHAnsi"/>
          <w:color w:val="000000"/>
          <w:sz w:val="28"/>
          <w:szCs w:val="28"/>
          <w:shd w:val="clear" w:color="auto" w:fill="FFFFFF"/>
        </w:rPr>
      </w:pPr>
      <w:r w:rsidRPr="008160C4">
        <w:rPr>
          <w:rFonts w:asciiTheme="majorHAnsi" w:hAnsiTheme="majorHAnsi" w:cstheme="majorHAnsi"/>
          <w:color w:val="000000"/>
          <w:sz w:val="28"/>
          <w:szCs w:val="28"/>
          <w:shd w:val="clear" w:color="auto" w:fill="FFFFFF"/>
        </w:rPr>
        <w:t>Riverside County.</w:t>
      </w:r>
    </w:p>
    <w:p w14:paraId="6BA68B70" w14:textId="21EE7B3F" w:rsidR="00D649AD" w:rsidRDefault="00270707"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00D649AD" w:rsidRPr="00282FBE">
        <w:rPr>
          <w:rFonts w:cstheme="minorHAnsi"/>
          <w:color w:val="000000"/>
          <w:sz w:val="28"/>
          <w:szCs w:val="28"/>
          <w:shd w:val="clear" w:color="auto" w:fill="FFFFFF"/>
        </w:rPr>
        <w:t>9</w:t>
      </w:r>
      <w:r>
        <w:rPr>
          <w:rFonts w:cstheme="minorHAnsi"/>
          <w:color w:val="000000"/>
          <w:sz w:val="28"/>
          <w:szCs w:val="28"/>
          <w:shd w:val="clear" w:color="auto" w:fill="FFFFFF"/>
        </w:rPr>
        <w:t>:</w:t>
      </w:r>
      <w:r w:rsidR="00D649AD" w:rsidRPr="00282FBE">
        <w:rPr>
          <w:rFonts w:cstheme="minorHAnsi"/>
          <w:color w:val="000000"/>
          <w:sz w:val="28"/>
          <w:szCs w:val="28"/>
          <w:shd w:val="clear" w:color="auto" w:fill="FFFFFF"/>
        </w:rPr>
        <w:t xml:space="preserve"> Over 100 attendees and 22 vendors </w:t>
      </w:r>
      <w:r w:rsidR="0005666B">
        <w:rPr>
          <w:rFonts w:cstheme="minorHAnsi"/>
          <w:color w:val="000000"/>
          <w:sz w:val="28"/>
          <w:szCs w:val="28"/>
          <w:shd w:val="clear" w:color="auto" w:fill="FFFFFF"/>
        </w:rPr>
        <w:t>attended</w:t>
      </w:r>
      <w:r w:rsidR="00D649AD" w:rsidRPr="00282FBE">
        <w:rPr>
          <w:rFonts w:cstheme="minorHAnsi"/>
          <w:color w:val="000000"/>
          <w:sz w:val="28"/>
          <w:szCs w:val="28"/>
          <w:shd w:val="clear" w:color="auto" w:fill="FFFFFF"/>
        </w:rPr>
        <w:t xml:space="preserve"> the CCI Stakeholder Resource Fair hosted at the Coachella Senior Center in Coachella. The program was primarily delivered in Spanish and educated dual</w:t>
      </w:r>
      <w:r w:rsidR="00FA65BB">
        <w:rPr>
          <w:rFonts w:cstheme="minorHAnsi"/>
          <w:color w:val="000000"/>
          <w:sz w:val="28"/>
          <w:szCs w:val="28"/>
          <w:shd w:val="clear" w:color="auto" w:fill="FFFFFF"/>
        </w:rPr>
        <w:t>-</w:t>
      </w:r>
      <w:r w:rsidR="00D649AD" w:rsidRPr="00282FBE">
        <w:rPr>
          <w:rFonts w:cstheme="minorHAnsi"/>
          <w:color w:val="000000"/>
          <w:sz w:val="28"/>
          <w:szCs w:val="28"/>
          <w:shd w:val="clear" w:color="auto" w:fill="FFFFFF"/>
        </w:rPr>
        <w:t xml:space="preserve">eligible beneficiaries about Cal MediConnect, introduced them to </w:t>
      </w:r>
      <w:r w:rsidR="00FA65BB">
        <w:rPr>
          <w:rFonts w:cstheme="minorHAnsi"/>
          <w:color w:val="000000"/>
          <w:sz w:val="28"/>
          <w:szCs w:val="28"/>
          <w:shd w:val="clear" w:color="auto" w:fill="FFFFFF"/>
        </w:rPr>
        <w:t xml:space="preserve">additional </w:t>
      </w:r>
      <w:r w:rsidR="00D649AD" w:rsidRPr="00282FBE">
        <w:rPr>
          <w:rFonts w:cstheme="minorHAnsi"/>
          <w:color w:val="000000"/>
          <w:sz w:val="28"/>
          <w:szCs w:val="28"/>
          <w:shd w:val="clear" w:color="auto" w:fill="FFFFFF"/>
        </w:rPr>
        <w:t xml:space="preserve">community resources, and </w:t>
      </w:r>
      <w:r w:rsidR="00FA65BB">
        <w:rPr>
          <w:rFonts w:cstheme="minorHAnsi"/>
          <w:color w:val="000000"/>
          <w:sz w:val="28"/>
          <w:szCs w:val="28"/>
          <w:shd w:val="clear" w:color="auto" w:fill="FFFFFF"/>
        </w:rPr>
        <w:t>provided free</w:t>
      </w:r>
      <w:r w:rsidR="00FA65BB" w:rsidRPr="00282FBE">
        <w:rPr>
          <w:rFonts w:cstheme="minorHAnsi"/>
          <w:color w:val="000000"/>
          <w:sz w:val="28"/>
          <w:szCs w:val="28"/>
          <w:shd w:val="clear" w:color="auto" w:fill="FFFFFF"/>
        </w:rPr>
        <w:t xml:space="preserve"> </w:t>
      </w:r>
      <w:r w:rsidR="00D649AD" w:rsidRPr="00282FBE">
        <w:rPr>
          <w:rFonts w:cstheme="minorHAnsi"/>
          <w:color w:val="000000"/>
          <w:sz w:val="28"/>
          <w:szCs w:val="28"/>
          <w:shd w:val="clear" w:color="auto" w:fill="FFFFFF"/>
        </w:rPr>
        <w:t xml:space="preserve">health screenings. </w:t>
      </w:r>
    </w:p>
    <w:p w14:paraId="1B38AD2A" w14:textId="303F551E" w:rsidR="0045567F" w:rsidRPr="00573294" w:rsidRDefault="00270707"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lastRenderedPageBreak/>
        <w:t xml:space="preserve">November </w:t>
      </w:r>
      <w:r w:rsidR="0045567F" w:rsidRPr="00573294">
        <w:rPr>
          <w:rFonts w:cstheme="minorHAnsi"/>
          <w:color w:val="000000"/>
          <w:sz w:val="28"/>
          <w:szCs w:val="28"/>
          <w:shd w:val="clear" w:color="auto" w:fill="FFFFFF"/>
        </w:rPr>
        <w:t xml:space="preserve">15: An audience of nearly 100 professional and family caregivers attended the Annual Caregiver Appreciation and Resource Fair in Palm Desert. </w:t>
      </w:r>
      <w:r w:rsidR="00732FFB">
        <w:rPr>
          <w:rFonts w:cstheme="minorHAnsi"/>
          <w:color w:val="000000"/>
          <w:sz w:val="28"/>
          <w:szCs w:val="28"/>
          <w:shd w:val="clear" w:color="auto" w:fill="FFFFFF"/>
        </w:rPr>
        <w:t xml:space="preserve"> </w:t>
      </w:r>
      <w:r w:rsidR="0045567F" w:rsidRPr="00573294">
        <w:rPr>
          <w:rFonts w:cstheme="minorHAnsi"/>
          <w:color w:val="000000"/>
          <w:sz w:val="28"/>
          <w:szCs w:val="28"/>
          <w:shd w:val="clear" w:color="auto" w:fill="FFFFFF"/>
        </w:rPr>
        <w:t xml:space="preserve">Many caregivers had </w:t>
      </w:r>
      <w:r w:rsidR="00FA65BB">
        <w:rPr>
          <w:rFonts w:cstheme="minorHAnsi"/>
          <w:color w:val="000000"/>
          <w:sz w:val="28"/>
          <w:szCs w:val="28"/>
          <w:shd w:val="clear" w:color="auto" w:fill="FFFFFF"/>
        </w:rPr>
        <w:t xml:space="preserve">dual-eligible </w:t>
      </w:r>
      <w:r w:rsidR="0045567F" w:rsidRPr="00573294">
        <w:rPr>
          <w:rFonts w:cstheme="minorHAnsi"/>
          <w:color w:val="000000"/>
          <w:sz w:val="28"/>
          <w:szCs w:val="28"/>
          <w:shd w:val="clear" w:color="auto" w:fill="FFFFFF"/>
        </w:rPr>
        <w:t xml:space="preserve">clients or relatives in their care. </w:t>
      </w:r>
      <w:r w:rsidR="00C1153D">
        <w:rPr>
          <w:rFonts w:cstheme="minorHAnsi"/>
          <w:color w:val="000000"/>
          <w:sz w:val="28"/>
          <w:szCs w:val="28"/>
          <w:shd w:val="clear" w:color="auto" w:fill="FFFFFF"/>
        </w:rPr>
        <w:t xml:space="preserve">Attendees </w:t>
      </w:r>
      <w:r w:rsidR="0045567F" w:rsidRPr="00573294">
        <w:rPr>
          <w:rFonts w:cstheme="minorHAnsi"/>
          <w:color w:val="000000"/>
          <w:sz w:val="28"/>
          <w:szCs w:val="28"/>
          <w:shd w:val="clear" w:color="auto" w:fill="FFFFFF"/>
        </w:rPr>
        <w:t>expressed interest in Cal MediConnect and how it could help them manage the complex care that their clients required</w:t>
      </w:r>
      <w:r w:rsidR="00C1153D">
        <w:rPr>
          <w:rFonts w:cstheme="minorHAnsi"/>
          <w:color w:val="000000"/>
          <w:sz w:val="28"/>
          <w:szCs w:val="28"/>
          <w:shd w:val="clear" w:color="auto" w:fill="FFFFFF"/>
        </w:rPr>
        <w:t>.</w:t>
      </w:r>
    </w:p>
    <w:p w14:paraId="52C160EA" w14:textId="77777777" w:rsidR="0045567F" w:rsidRPr="00573294" w:rsidRDefault="0045567F" w:rsidP="00C420C0">
      <w:pPr>
        <w:spacing w:before="100" w:beforeAutospacing="1" w:after="100" w:afterAutospacing="1" w:line="240" w:lineRule="auto"/>
        <w:rPr>
          <w:rFonts w:cstheme="minorHAnsi"/>
          <w:color w:val="000000"/>
          <w:sz w:val="28"/>
          <w:szCs w:val="28"/>
          <w:shd w:val="clear" w:color="auto" w:fill="FFFFFF"/>
        </w:rPr>
      </w:pPr>
    </w:p>
    <w:p w14:paraId="4B2F80F9" w14:textId="436BD78A" w:rsidR="00056FD2" w:rsidRPr="008160C4" w:rsidRDefault="00056FD2" w:rsidP="00C420C0">
      <w:pPr>
        <w:spacing w:before="100" w:beforeAutospacing="1" w:after="100" w:afterAutospacing="1" w:line="240" w:lineRule="auto"/>
        <w:rPr>
          <w:rFonts w:asciiTheme="majorHAnsi" w:hAnsiTheme="majorHAnsi" w:cstheme="majorHAnsi"/>
          <w:color w:val="000000"/>
          <w:sz w:val="28"/>
          <w:szCs w:val="28"/>
          <w:shd w:val="clear" w:color="auto" w:fill="FFFFFF"/>
        </w:rPr>
      </w:pPr>
      <w:r w:rsidRPr="008160C4">
        <w:rPr>
          <w:rFonts w:asciiTheme="majorHAnsi" w:hAnsiTheme="majorHAnsi" w:cstheme="majorHAnsi"/>
          <w:color w:val="000000"/>
          <w:sz w:val="28"/>
          <w:szCs w:val="28"/>
          <w:shd w:val="clear" w:color="auto" w:fill="FFFFFF"/>
        </w:rPr>
        <w:t>San Bernardino County.</w:t>
      </w:r>
    </w:p>
    <w:p w14:paraId="1B8BD756" w14:textId="2D13297E" w:rsidR="007449A9" w:rsidRPr="00573294" w:rsidRDefault="00270707"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000F3386" w:rsidRPr="00573294">
        <w:rPr>
          <w:rFonts w:cstheme="minorHAnsi"/>
          <w:color w:val="000000"/>
          <w:sz w:val="28"/>
          <w:szCs w:val="28"/>
          <w:shd w:val="clear" w:color="auto" w:fill="FFFFFF"/>
        </w:rPr>
        <w:t xml:space="preserve">2: </w:t>
      </w:r>
      <w:r w:rsidR="001677C1">
        <w:rPr>
          <w:rFonts w:cstheme="minorHAnsi"/>
          <w:color w:val="000000"/>
          <w:sz w:val="28"/>
          <w:szCs w:val="28"/>
          <w:shd w:val="clear" w:color="auto" w:fill="FFFFFF"/>
        </w:rPr>
        <w:t>State outreach</w:t>
      </w:r>
      <w:r w:rsidR="00EE1B2C" w:rsidRPr="00573294">
        <w:rPr>
          <w:rFonts w:cstheme="minorHAnsi"/>
          <w:color w:val="000000"/>
          <w:sz w:val="28"/>
          <w:szCs w:val="28"/>
          <w:shd w:val="clear" w:color="auto" w:fill="FFFFFF"/>
        </w:rPr>
        <w:t xml:space="preserve"> staff</w:t>
      </w:r>
      <w:r w:rsidR="000F3386" w:rsidRPr="00573294">
        <w:rPr>
          <w:rFonts w:cstheme="minorHAnsi"/>
          <w:color w:val="000000"/>
          <w:sz w:val="28"/>
          <w:szCs w:val="28"/>
          <w:shd w:val="clear" w:color="auto" w:fill="FFFFFF"/>
        </w:rPr>
        <w:t xml:space="preserve"> </w:t>
      </w:r>
      <w:r w:rsidR="001677C1">
        <w:rPr>
          <w:rFonts w:cstheme="minorHAnsi"/>
          <w:color w:val="000000"/>
          <w:sz w:val="28"/>
          <w:szCs w:val="28"/>
          <w:shd w:val="clear" w:color="auto" w:fill="FFFFFF"/>
        </w:rPr>
        <w:t xml:space="preserve">hosted </w:t>
      </w:r>
      <w:r w:rsidR="00FA65BB">
        <w:rPr>
          <w:rFonts w:cstheme="minorHAnsi"/>
          <w:color w:val="000000"/>
          <w:sz w:val="28"/>
          <w:szCs w:val="28"/>
          <w:shd w:val="clear" w:color="auto" w:fill="FFFFFF"/>
        </w:rPr>
        <w:t>a</w:t>
      </w:r>
      <w:r w:rsidR="001677C1">
        <w:rPr>
          <w:rFonts w:cstheme="minorHAnsi"/>
          <w:color w:val="000000"/>
          <w:sz w:val="28"/>
          <w:szCs w:val="28"/>
          <w:shd w:val="clear" w:color="auto" w:fill="FFFFFF"/>
        </w:rPr>
        <w:t xml:space="preserve"> CCI </w:t>
      </w:r>
      <w:r w:rsidR="003C501B">
        <w:rPr>
          <w:rFonts w:cstheme="minorHAnsi"/>
          <w:color w:val="000000"/>
          <w:sz w:val="28"/>
          <w:szCs w:val="28"/>
          <w:shd w:val="clear" w:color="auto" w:fill="FFFFFF"/>
        </w:rPr>
        <w:t>h</w:t>
      </w:r>
      <w:r w:rsidR="001677C1">
        <w:rPr>
          <w:rFonts w:cstheme="minorHAnsi"/>
          <w:color w:val="000000"/>
          <w:sz w:val="28"/>
          <w:szCs w:val="28"/>
          <w:shd w:val="clear" w:color="auto" w:fill="FFFFFF"/>
        </w:rPr>
        <w:t xml:space="preserve">ealth </w:t>
      </w:r>
      <w:r w:rsidR="003C501B">
        <w:rPr>
          <w:rFonts w:cstheme="minorHAnsi"/>
          <w:color w:val="000000"/>
          <w:sz w:val="28"/>
          <w:szCs w:val="28"/>
          <w:shd w:val="clear" w:color="auto" w:fill="FFFFFF"/>
        </w:rPr>
        <w:t>f</w:t>
      </w:r>
      <w:r w:rsidR="001677C1">
        <w:rPr>
          <w:rFonts w:cstheme="minorHAnsi"/>
          <w:color w:val="000000"/>
          <w:sz w:val="28"/>
          <w:szCs w:val="28"/>
          <w:shd w:val="clear" w:color="auto" w:fill="FFFFFF"/>
        </w:rPr>
        <w:t>air at the</w:t>
      </w:r>
      <w:r w:rsidR="000F3386" w:rsidRPr="00573294">
        <w:rPr>
          <w:rFonts w:cstheme="minorHAnsi"/>
          <w:color w:val="000000"/>
          <w:sz w:val="28"/>
          <w:szCs w:val="28"/>
          <w:shd w:val="clear" w:color="auto" w:fill="FFFFFF"/>
        </w:rPr>
        <w:t xml:space="preserve"> Fifth Street Senior Center </w:t>
      </w:r>
      <w:r w:rsidR="00357228" w:rsidRPr="00573294">
        <w:rPr>
          <w:rFonts w:cstheme="minorHAnsi"/>
          <w:color w:val="000000"/>
          <w:sz w:val="28"/>
          <w:szCs w:val="28"/>
          <w:shd w:val="clear" w:color="auto" w:fill="FFFFFF"/>
        </w:rPr>
        <w:t>in San Bernardino</w:t>
      </w:r>
      <w:r w:rsidR="000F3386" w:rsidRPr="00573294">
        <w:rPr>
          <w:rFonts w:cstheme="minorHAnsi"/>
          <w:color w:val="000000"/>
          <w:sz w:val="28"/>
          <w:szCs w:val="28"/>
          <w:shd w:val="clear" w:color="auto" w:fill="FFFFFF"/>
        </w:rPr>
        <w:t xml:space="preserve">. </w:t>
      </w:r>
      <w:r w:rsidR="003F79FF">
        <w:rPr>
          <w:rFonts w:cstheme="minorHAnsi"/>
          <w:color w:val="000000"/>
          <w:sz w:val="28"/>
          <w:szCs w:val="28"/>
          <w:shd w:val="clear" w:color="auto" w:fill="FFFFFF"/>
        </w:rPr>
        <w:t>More than 70</w:t>
      </w:r>
      <w:r w:rsidR="001677C1">
        <w:rPr>
          <w:rFonts w:cstheme="minorHAnsi"/>
          <w:color w:val="000000"/>
          <w:sz w:val="28"/>
          <w:szCs w:val="28"/>
          <w:shd w:val="clear" w:color="auto" w:fill="FFFFFF"/>
        </w:rPr>
        <w:t xml:space="preserve"> </w:t>
      </w:r>
      <w:r w:rsidR="003F79FF">
        <w:rPr>
          <w:rFonts w:cstheme="minorHAnsi"/>
          <w:color w:val="000000"/>
          <w:sz w:val="28"/>
          <w:szCs w:val="28"/>
          <w:shd w:val="clear" w:color="auto" w:fill="FFFFFF"/>
        </w:rPr>
        <w:t>s</w:t>
      </w:r>
      <w:r w:rsidR="00EE1B2C" w:rsidRPr="00573294">
        <w:rPr>
          <w:rFonts w:cstheme="minorHAnsi"/>
          <w:color w:val="000000"/>
          <w:sz w:val="28"/>
          <w:szCs w:val="28"/>
          <w:shd w:val="clear" w:color="auto" w:fill="FFFFFF"/>
        </w:rPr>
        <w:t xml:space="preserve">eniors took part in </w:t>
      </w:r>
      <w:r w:rsidR="000F3386" w:rsidRPr="00573294">
        <w:rPr>
          <w:rFonts w:cstheme="minorHAnsi"/>
          <w:color w:val="000000"/>
          <w:sz w:val="28"/>
          <w:szCs w:val="28"/>
          <w:shd w:val="clear" w:color="auto" w:fill="FFFFFF"/>
        </w:rPr>
        <w:t>presentation</w:t>
      </w:r>
      <w:r w:rsidR="00E12E42" w:rsidRPr="00573294">
        <w:rPr>
          <w:rFonts w:cstheme="minorHAnsi"/>
          <w:color w:val="000000"/>
          <w:sz w:val="28"/>
          <w:szCs w:val="28"/>
          <w:shd w:val="clear" w:color="auto" w:fill="FFFFFF"/>
        </w:rPr>
        <w:t>s</w:t>
      </w:r>
      <w:r w:rsidR="000F3386" w:rsidRPr="00573294">
        <w:rPr>
          <w:rFonts w:cstheme="minorHAnsi"/>
          <w:color w:val="000000"/>
          <w:sz w:val="28"/>
          <w:szCs w:val="28"/>
          <w:shd w:val="clear" w:color="auto" w:fill="FFFFFF"/>
        </w:rPr>
        <w:t xml:space="preserve"> </w:t>
      </w:r>
      <w:r w:rsidR="00EE1B2C" w:rsidRPr="00573294">
        <w:rPr>
          <w:rFonts w:cstheme="minorHAnsi"/>
          <w:color w:val="000000"/>
          <w:sz w:val="28"/>
          <w:szCs w:val="28"/>
          <w:shd w:val="clear" w:color="auto" w:fill="FFFFFF"/>
        </w:rPr>
        <w:t>about</w:t>
      </w:r>
      <w:r w:rsidR="000F3386" w:rsidRPr="00573294">
        <w:rPr>
          <w:rFonts w:cstheme="minorHAnsi"/>
          <w:color w:val="000000"/>
          <w:sz w:val="28"/>
          <w:szCs w:val="28"/>
          <w:shd w:val="clear" w:color="auto" w:fill="FFFFFF"/>
        </w:rPr>
        <w:t xml:space="preserve"> Cal MediConnect</w:t>
      </w:r>
      <w:r w:rsidR="00D45953">
        <w:rPr>
          <w:rFonts w:cstheme="minorHAnsi"/>
          <w:color w:val="000000"/>
          <w:sz w:val="28"/>
          <w:szCs w:val="28"/>
          <w:shd w:val="clear" w:color="auto" w:fill="FFFFFF"/>
        </w:rPr>
        <w:t>,</w:t>
      </w:r>
      <w:r w:rsidR="00E12E42" w:rsidRPr="00573294">
        <w:rPr>
          <w:rFonts w:cstheme="minorHAnsi"/>
          <w:color w:val="000000"/>
          <w:sz w:val="28"/>
          <w:szCs w:val="28"/>
          <w:shd w:val="clear" w:color="auto" w:fill="FFFFFF"/>
        </w:rPr>
        <w:t xml:space="preserve"> delivered in both </w:t>
      </w:r>
      <w:r w:rsidR="000F3386" w:rsidRPr="00573294">
        <w:rPr>
          <w:rFonts w:cstheme="minorHAnsi"/>
          <w:color w:val="000000"/>
          <w:sz w:val="28"/>
          <w:szCs w:val="28"/>
          <w:shd w:val="clear" w:color="auto" w:fill="FFFFFF"/>
        </w:rPr>
        <w:t>English and Spanish</w:t>
      </w:r>
      <w:r w:rsidR="00D45953">
        <w:rPr>
          <w:rFonts w:cstheme="minorHAnsi"/>
          <w:color w:val="000000"/>
          <w:sz w:val="28"/>
          <w:szCs w:val="28"/>
          <w:shd w:val="clear" w:color="auto" w:fill="FFFFFF"/>
        </w:rPr>
        <w:t>,</w:t>
      </w:r>
      <w:r w:rsidR="00FA65BB">
        <w:rPr>
          <w:rFonts w:cstheme="minorHAnsi"/>
          <w:color w:val="000000"/>
          <w:sz w:val="28"/>
          <w:szCs w:val="28"/>
          <w:shd w:val="clear" w:color="auto" w:fill="FFFFFF"/>
        </w:rPr>
        <w:t xml:space="preserve"> and</w:t>
      </w:r>
      <w:r w:rsidR="000F3386" w:rsidRPr="00573294">
        <w:rPr>
          <w:rFonts w:cstheme="minorHAnsi"/>
          <w:color w:val="000000"/>
          <w:sz w:val="28"/>
          <w:szCs w:val="28"/>
          <w:shd w:val="clear" w:color="auto" w:fill="FFFFFF"/>
        </w:rPr>
        <w:t xml:space="preserve"> actively engaged with the presenters</w:t>
      </w:r>
      <w:r w:rsidR="00FA65BB">
        <w:rPr>
          <w:rFonts w:cstheme="minorHAnsi"/>
          <w:color w:val="000000"/>
          <w:sz w:val="28"/>
          <w:szCs w:val="28"/>
          <w:shd w:val="clear" w:color="auto" w:fill="FFFFFF"/>
        </w:rPr>
        <w:t xml:space="preserve">, </w:t>
      </w:r>
      <w:r w:rsidR="000F3386" w:rsidRPr="00573294">
        <w:rPr>
          <w:rFonts w:cstheme="minorHAnsi"/>
          <w:color w:val="000000"/>
          <w:sz w:val="28"/>
          <w:szCs w:val="28"/>
          <w:shd w:val="clear" w:color="auto" w:fill="FFFFFF"/>
        </w:rPr>
        <w:t>ask</w:t>
      </w:r>
      <w:r w:rsidR="00FA65BB">
        <w:rPr>
          <w:rFonts w:cstheme="minorHAnsi"/>
          <w:color w:val="000000"/>
          <w:sz w:val="28"/>
          <w:szCs w:val="28"/>
          <w:shd w:val="clear" w:color="auto" w:fill="FFFFFF"/>
        </w:rPr>
        <w:t>ing</w:t>
      </w:r>
      <w:r w:rsidR="000F3386" w:rsidRPr="00573294">
        <w:rPr>
          <w:rFonts w:cstheme="minorHAnsi"/>
          <w:color w:val="000000"/>
          <w:sz w:val="28"/>
          <w:szCs w:val="28"/>
          <w:shd w:val="clear" w:color="auto" w:fill="FFFFFF"/>
        </w:rPr>
        <w:t xml:space="preserve"> questions and learn</w:t>
      </w:r>
      <w:r w:rsidR="00FA65BB">
        <w:rPr>
          <w:rFonts w:cstheme="minorHAnsi"/>
          <w:color w:val="000000"/>
          <w:sz w:val="28"/>
          <w:szCs w:val="28"/>
          <w:shd w:val="clear" w:color="auto" w:fill="FFFFFF"/>
        </w:rPr>
        <w:t>ing</w:t>
      </w:r>
      <w:r w:rsidR="000F3386" w:rsidRPr="00573294">
        <w:rPr>
          <w:rFonts w:cstheme="minorHAnsi"/>
          <w:color w:val="000000"/>
          <w:sz w:val="28"/>
          <w:szCs w:val="28"/>
          <w:shd w:val="clear" w:color="auto" w:fill="FFFFFF"/>
        </w:rPr>
        <w:t xml:space="preserve"> </w:t>
      </w:r>
      <w:r w:rsidR="001677C1">
        <w:rPr>
          <w:rFonts w:cstheme="minorHAnsi"/>
          <w:color w:val="000000"/>
          <w:sz w:val="28"/>
          <w:szCs w:val="28"/>
          <w:shd w:val="clear" w:color="auto" w:fill="FFFFFF"/>
        </w:rPr>
        <w:t>more about the program.</w:t>
      </w:r>
      <w:r w:rsidR="000F3386" w:rsidRPr="00573294">
        <w:rPr>
          <w:rFonts w:cstheme="minorHAnsi"/>
          <w:color w:val="000000"/>
          <w:sz w:val="28"/>
          <w:szCs w:val="28"/>
          <w:shd w:val="clear" w:color="auto" w:fill="FFFFFF"/>
        </w:rPr>
        <w:t xml:space="preserve"> </w:t>
      </w:r>
      <w:r w:rsidR="0018483B" w:rsidRPr="00573294">
        <w:rPr>
          <w:rFonts w:cstheme="minorHAnsi"/>
          <w:color w:val="000000"/>
          <w:sz w:val="28"/>
          <w:szCs w:val="28"/>
          <w:shd w:val="clear" w:color="auto" w:fill="FFFFFF"/>
        </w:rPr>
        <w:t>Seniors also received valuable information and resources from local nonprofits, county agencies, and health care providers.</w:t>
      </w:r>
    </w:p>
    <w:p w14:paraId="3FD46688" w14:textId="77777777" w:rsidR="00D649AD" w:rsidRPr="00573294" w:rsidRDefault="00D649AD" w:rsidP="00C420C0">
      <w:pPr>
        <w:spacing w:before="100" w:beforeAutospacing="1" w:after="100" w:afterAutospacing="1" w:line="240" w:lineRule="auto"/>
        <w:rPr>
          <w:rFonts w:cstheme="minorHAnsi"/>
          <w:color w:val="000000"/>
          <w:sz w:val="28"/>
          <w:szCs w:val="28"/>
          <w:shd w:val="clear" w:color="auto" w:fill="FFFFFF"/>
        </w:rPr>
      </w:pPr>
    </w:p>
    <w:p w14:paraId="622F3A77" w14:textId="06A9383F" w:rsidR="00FB2EDE" w:rsidRPr="008160C4" w:rsidRDefault="00056FD2" w:rsidP="00C420C0">
      <w:pPr>
        <w:spacing w:before="100" w:beforeAutospacing="1" w:after="100" w:afterAutospacing="1" w:line="240" w:lineRule="auto"/>
        <w:rPr>
          <w:rFonts w:asciiTheme="majorHAnsi" w:hAnsiTheme="majorHAnsi" w:cstheme="majorHAnsi"/>
          <w:sz w:val="28"/>
          <w:szCs w:val="28"/>
          <w:shd w:val="clear" w:color="auto" w:fill="FFFFFF"/>
        </w:rPr>
      </w:pPr>
      <w:r w:rsidRPr="008160C4">
        <w:rPr>
          <w:rFonts w:asciiTheme="majorHAnsi" w:hAnsiTheme="majorHAnsi" w:cstheme="majorHAnsi"/>
          <w:sz w:val="28"/>
          <w:szCs w:val="28"/>
          <w:shd w:val="clear" w:color="auto" w:fill="FFFFFF"/>
        </w:rPr>
        <w:t>San Diego County</w:t>
      </w:r>
      <w:r w:rsidR="00FB2EDE" w:rsidRPr="008160C4">
        <w:rPr>
          <w:rFonts w:asciiTheme="majorHAnsi" w:hAnsiTheme="majorHAnsi" w:cstheme="majorHAnsi"/>
          <w:sz w:val="28"/>
          <w:szCs w:val="28"/>
          <w:shd w:val="clear" w:color="auto" w:fill="FFFFFF"/>
        </w:rPr>
        <w:t>.</w:t>
      </w:r>
    </w:p>
    <w:p w14:paraId="150BA3BE" w14:textId="5D095935" w:rsidR="00C33B74"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F933A6" w:rsidRPr="00573294">
        <w:rPr>
          <w:rFonts w:cstheme="minorHAnsi"/>
          <w:color w:val="000000"/>
          <w:sz w:val="28"/>
          <w:szCs w:val="28"/>
          <w:shd w:val="clear" w:color="auto" w:fill="FFFFFF"/>
        </w:rPr>
        <w:t>7: An outreach coordinator delivered a CCI presentation in Tagalog during a food distribution event at the Paradise Valley Community Senior Center. Seniors, caregivers, faith-based advocates, and providers attended the event, and the outreach coordinator fielded questions about eligibility and the benefits available through the plan</w:t>
      </w:r>
      <w:r w:rsidR="00A77043" w:rsidRPr="00573294">
        <w:rPr>
          <w:rFonts w:cstheme="minorHAnsi"/>
          <w:color w:val="000000"/>
          <w:sz w:val="28"/>
          <w:szCs w:val="28"/>
          <w:shd w:val="clear" w:color="auto" w:fill="FFFFFF"/>
        </w:rPr>
        <w:t>.</w:t>
      </w:r>
    </w:p>
    <w:p w14:paraId="053B7BA6" w14:textId="77777777" w:rsidR="007F5349" w:rsidRPr="00573294" w:rsidRDefault="007F5349" w:rsidP="00C420C0">
      <w:pPr>
        <w:pStyle w:val="Heading3"/>
        <w:spacing w:before="100" w:beforeAutospacing="1" w:after="100" w:afterAutospacing="1" w:line="240" w:lineRule="auto"/>
        <w:rPr>
          <w:rFonts w:asciiTheme="minorHAnsi" w:hAnsiTheme="minorHAnsi" w:cstheme="minorHAnsi"/>
          <w:color w:val="auto"/>
          <w:sz w:val="28"/>
          <w:szCs w:val="28"/>
        </w:rPr>
      </w:pPr>
    </w:p>
    <w:p w14:paraId="2D02ED25" w14:textId="3BDD8D1C" w:rsidR="00EA7A91" w:rsidRPr="00D53A1F" w:rsidRDefault="005F3893" w:rsidP="00D53A1F">
      <w:pPr>
        <w:pStyle w:val="Heading3"/>
        <w:spacing w:before="100" w:beforeAutospacing="1" w:after="100" w:afterAutospacing="1" w:line="240" w:lineRule="auto"/>
        <w:rPr>
          <w:rFonts w:cstheme="majorHAnsi"/>
          <w:color w:val="auto"/>
          <w:sz w:val="28"/>
          <w:szCs w:val="28"/>
        </w:rPr>
      </w:pPr>
      <w:r w:rsidRPr="008160C4">
        <w:rPr>
          <w:rFonts w:cstheme="majorHAnsi"/>
          <w:color w:val="auto"/>
          <w:sz w:val="28"/>
          <w:szCs w:val="28"/>
        </w:rPr>
        <w:t>O</w:t>
      </w:r>
      <w:r w:rsidR="00654C83" w:rsidRPr="008160C4">
        <w:rPr>
          <w:rFonts w:cstheme="majorHAnsi"/>
          <w:color w:val="auto"/>
          <w:sz w:val="28"/>
          <w:szCs w:val="28"/>
        </w:rPr>
        <w:t>ther Recent Outreach Events.</w:t>
      </w:r>
    </w:p>
    <w:p w14:paraId="43AE3DB7" w14:textId="4B45ECCF" w:rsidR="00390DAF" w:rsidRPr="008160C4" w:rsidRDefault="00654C83" w:rsidP="00C420C0">
      <w:pPr>
        <w:spacing w:before="100" w:beforeAutospacing="1" w:after="100" w:afterAutospacing="1" w:line="240" w:lineRule="auto"/>
        <w:rPr>
          <w:rFonts w:asciiTheme="majorHAnsi" w:hAnsiTheme="majorHAnsi" w:cstheme="majorHAnsi"/>
          <w:sz w:val="28"/>
          <w:szCs w:val="28"/>
          <w:shd w:val="clear" w:color="auto" w:fill="FFFFFF"/>
        </w:rPr>
      </w:pPr>
      <w:r w:rsidRPr="008160C4">
        <w:rPr>
          <w:rFonts w:asciiTheme="majorHAnsi" w:hAnsiTheme="majorHAnsi" w:cstheme="majorHAnsi"/>
          <w:sz w:val="28"/>
          <w:szCs w:val="28"/>
          <w:shd w:val="clear" w:color="auto" w:fill="FFFFFF"/>
        </w:rPr>
        <w:t>Los Angeles County.</w:t>
      </w:r>
    </w:p>
    <w:p w14:paraId="5934699C" w14:textId="793898C8" w:rsidR="0070232F" w:rsidRPr="00573294" w:rsidRDefault="00270707" w:rsidP="00C420C0">
      <w:pPr>
        <w:spacing w:before="100" w:beforeAutospacing="1" w:after="100" w:afterAutospacing="1" w:line="240" w:lineRule="auto"/>
        <w:rPr>
          <w:rFonts w:cstheme="minorHAnsi"/>
          <w:sz w:val="28"/>
          <w:szCs w:val="28"/>
          <w:shd w:val="clear" w:color="auto" w:fill="FFFFFF"/>
        </w:rPr>
      </w:pPr>
      <w:r>
        <w:rPr>
          <w:rFonts w:cstheme="minorHAnsi"/>
          <w:color w:val="000000"/>
          <w:sz w:val="28"/>
          <w:szCs w:val="28"/>
          <w:shd w:val="clear" w:color="auto" w:fill="FFFFFF"/>
        </w:rPr>
        <w:t xml:space="preserve">November </w:t>
      </w:r>
      <w:r w:rsidR="0070232F" w:rsidRPr="00573294">
        <w:rPr>
          <w:rFonts w:cstheme="minorHAnsi"/>
          <w:sz w:val="28"/>
          <w:szCs w:val="28"/>
          <w:shd w:val="clear" w:color="auto" w:fill="FFFFFF"/>
        </w:rPr>
        <w:t>4</w:t>
      </w:r>
      <w:r>
        <w:rPr>
          <w:rFonts w:cstheme="minorHAnsi"/>
          <w:sz w:val="28"/>
          <w:szCs w:val="28"/>
          <w:shd w:val="clear" w:color="auto" w:fill="FFFFFF"/>
        </w:rPr>
        <w:t>:</w:t>
      </w:r>
      <w:r w:rsidR="0070232F" w:rsidRPr="00573294">
        <w:rPr>
          <w:rFonts w:cstheme="minorHAnsi"/>
          <w:sz w:val="28"/>
          <w:szCs w:val="28"/>
          <w:shd w:val="clear" w:color="auto" w:fill="FFFFFF"/>
        </w:rPr>
        <w:t xml:space="preserve"> Resource table at t</w:t>
      </w:r>
      <w:r w:rsidR="0070232F" w:rsidRPr="00573294">
        <w:rPr>
          <w:rFonts w:cstheme="minorHAnsi"/>
          <w:color w:val="000000"/>
          <w:sz w:val="28"/>
          <w:szCs w:val="28"/>
          <w:shd w:val="clear" w:color="auto" w:fill="FFFFFF"/>
        </w:rPr>
        <w:t>he Disability and Aging Resource Fair in El Monte</w:t>
      </w:r>
      <w:r>
        <w:rPr>
          <w:rFonts w:cstheme="minorHAnsi"/>
          <w:color w:val="000000"/>
          <w:sz w:val="28"/>
          <w:szCs w:val="28"/>
          <w:shd w:val="clear" w:color="auto" w:fill="FFFFFF"/>
        </w:rPr>
        <w:t>.</w:t>
      </w:r>
    </w:p>
    <w:p w14:paraId="32212506" w14:textId="6762BFE9"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16</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Webinar</w:t>
      </w:r>
      <w:r w:rsidR="00E97471" w:rsidRPr="00573294">
        <w:rPr>
          <w:rFonts w:cstheme="minorHAnsi"/>
          <w:sz w:val="28"/>
          <w:szCs w:val="28"/>
        </w:rPr>
        <w:t xml:space="preserve"> </w:t>
      </w:r>
      <w:r w:rsidR="00E97471" w:rsidRPr="00573294">
        <w:rPr>
          <w:rFonts w:cstheme="minorHAnsi"/>
          <w:noProof/>
          <w:sz w:val="28"/>
          <w:szCs w:val="28"/>
        </w:rPr>
        <w:t>for Los Angeles</w:t>
      </w:r>
      <w:r w:rsidR="00E97471" w:rsidRPr="00573294">
        <w:rPr>
          <w:rFonts w:cstheme="minorHAnsi"/>
          <w:sz w:val="28"/>
          <w:szCs w:val="28"/>
        </w:rPr>
        <w:t xml:space="preserve"> County Advocates</w:t>
      </w:r>
      <w:r>
        <w:rPr>
          <w:rFonts w:cstheme="minorHAnsi"/>
          <w:sz w:val="28"/>
          <w:szCs w:val="28"/>
        </w:rPr>
        <w:t>.</w:t>
      </w:r>
    </w:p>
    <w:p w14:paraId="1209EF88" w14:textId="4F8A6CC7" w:rsidR="00E97471"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24</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Care1st Community Health Fair</w:t>
      </w:r>
      <w:r w:rsidR="00E97471" w:rsidRPr="00573294">
        <w:rPr>
          <w:rFonts w:cstheme="minorHAnsi"/>
          <w:sz w:val="28"/>
          <w:szCs w:val="28"/>
        </w:rPr>
        <w:t xml:space="preserve"> in </w:t>
      </w:r>
      <w:r w:rsidR="00E97471" w:rsidRPr="00573294">
        <w:rPr>
          <w:rFonts w:cstheme="minorHAnsi"/>
          <w:noProof/>
          <w:sz w:val="28"/>
          <w:szCs w:val="28"/>
        </w:rPr>
        <w:t>Buena Park</w:t>
      </w:r>
    </w:p>
    <w:p w14:paraId="36C607C9" w14:textId="77777777" w:rsidR="00C7777F" w:rsidRPr="00573294" w:rsidRDefault="00C7777F" w:rsidP="00C420C0">
      <w:pPr>
        <w:spacing w:before="100" w:beforeAutospacing="1" w:after="100" w:afterAutospacing="1" w:line="240" w:lineRule="auto"/>
        <w:rPr>
          <w:rFonts w:cstheme="minorHAnsi"/>
          <w:sz w:val="28"/>
          <w:szCs w:val="28"/>
        </w:rPr>
      </w:pPr>
    </w:p>
    <w:p w14:paraId="0D17B7BB" w14:textId="7DA76451" w:rsidR="00164A97" w:rsidRDefault="00164A97" w:rsidP="00C420C0">
      <w:pPr>
        <w:spacing w:before="100" w:beforeAutospacing="1" w:after="100" w:afterAutospacing="1" w:line="240" w:lineRule="auto"/>
        <w:rPr>
          <w:rFonts w:asciiTheme="majorHAnsi" w:hAnsiTheme="majorHAnsi" w:cstheme="majorHAnsi"/>
          <w:color w:val="000000"/>
          <w:sz w:val="28"/>
          <w:szCs w:val="28"/>
          <w:shd w:val="clear" w:color="auto" w:fill="FFFFFF"/>
        </w:rPr>
      </w:pPr>
      <w:r w:rsidRPr="008160C4">
        <w:rPr>
          <w:rFonts w:asciiTheme="majorHAnsi" w:hAnsiTheme="majorHAnsi" w:cstheme="majorHAnsi"/>
          <w:color w:val="000000"/>
          <w:sz w:val="28"/>
          <w:szCs w:val="28"/>
          <w:shd w:val="clear" w:color="auto" w:fill="FFFFFF"/>
        </w:rPr>
        <w:lastRenderedPageBreak/>
        <w:t>Orange County.</w:t>
      </w:r>
    </w:p>
    <w:p w14:paraId="19C06546" w14:textId="0305BFD1" w:rsidR="00270707" w:rsidRPr="00270707" w:rsidRDefault="00270707" w:rsidP="00270707">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Pr="00573294">
        <w:rPr>
          <w:rFonts w:cstheme="minorHAnsi"/>
          <w:color w:val="000000"/>
          <w:sz w:val="28"/>
          <w:szCs w:val="28"/>
          <w:shd w:val="clear" w:color="auto" w:fill="FFFFFF"/>
        </w:rPr>
        <w:t xml:space="preserve">1 </w:t>
      </w:r>
      <w:r>
        <w:rPr>
          <w:rFonts w:cstheme="minorHAnsi"/>
          <w:color w:val="000000"/>
          <w:sz w:val="28"/>
          <w:szCs w:val="28"/>
          <w:shd w:val="clear" w:color="auto" w:fill="FFFFFF"/>
        </w:rPr>
        <w:t xml:space="preserve">through November </w:t>
      </w:r>
      <w:r w:rsidRPr="00573294">
        <w:rPr>
          <w:rFonts w:cstheme="minorHAnsi"/>
          <w:color w:val="000000"/>
          <w:sz w:val="28"/>
          <w:szCs w:val="28"/>
          <w:shd w:val="clear" w:color="auto" w:fill="FFFFFF"/>
        </w:rPr>
        <w:t>4</w:t>
      </w:r>
      <w:r>
        <w:rPr>
          <w:rFonts w:cstheme="minorHAnsi"/>
          <w:color w:val="000000"/>
          <w:sz w:val="28"/>
          <w:szCs w:val="28"/>
          <w:shd w:val="clear" w:color="auto" w:fill="FFFFFF"/>
        </w:rPr>
        <w:t>:</w:t>
      </w:r>
      <w:r w:rsidRPr="00573294">
        <w:rPr>
          <w:rFonts w:cstheme="minorHAnsi"/>
          <w:color w:val="000000"/>
          <w:sz w:val="28"/>
          <w:szCs w:val="28"/>
          <w:shd w:val="clear" w:color="auto" w:fill="FFFFFF"/>
        </w:rPr>
        <w:t xml:space="preserve"> Resource table for stakeholders at the </w:t>
      </w:r>
      <w:r>
        <w:rPr>
          <w:rFonts w:cstheme="minorHAnsi"/>
          <w:color w:val="000000"/>
          <w:sz w:val="28"/>
          <w:szCs w:val="28"/>
          <w:shd w:val="clear" w:color="auto" w:fill="FFFFFF"/>
        </w:rPr>
        <w:t>10th</w:t>
      </w:r>
      <w:r w:rsidRPr="00573294">
        <w:rPr>
          <w:rFonts w:cstheme="minorHAnsi"/>
          <w:color w:val="000000"/>
          <w:sz w:val="28"/>
          <w:szCs w:val="28"/>
          <w:shd w:val="clear" w:color="auto" w:fill="FFFFFF"/>
        </w:rPr>
        <w:t xml:space="preserve"> annual Lighting the Community Summit in La Habra</w:t>
      </w:r>
      <w:r>
        <w:rPr>
          <w:rFonts w:cstheme="minorHAnsi"/>
          <w:color w:val="000000"/>
          <w:sz w:val="28"/>
          <w:szCs w:val="28"/>
          <w:shd w:val="clear" w:color="auto" w:fill="FFFFFF"/>
        </w:rPr>
        <w:t>.</w:t>
      </w:r>
    </w:p>
    <w:p w14:paraId="7BE3928F" w14:textId="0E9C6BDA" w:rsidR="00F653D5" w:rsidRPr="00573294" w:rsidRDefault="00270707"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00801C17" w:rsidRPr="00573294">
        <w:rPr>
          <w:rFonts w:cstheme="minorHAnsi"/>
          <w:color w:val="000000"/>
          <w:sz w:val="28"/>
          <w:szCs w:val="28"/>
          <w:shd w:val="clear" w:color="auto" w:fill="FFFFFF"/>
        </w:rPr>
        <w:t>2</w:t>
      </w:r>
      <w:r>
        <w:rPr>
          <w:rFonts w:cstheme="minorHAnsi"/>
          <w:color w:val="000000"/>
          <w:sz w:val="28"/>
          <w:szCs w:val="28"/>
          <w:shd w:val="clear" w:color="auto" w:fill="FFFFFF"/>
        </w:rPr>
        <w:t>:</w:t>
      </w:r>
      <w:r w:rsidR="00801C17" w:rsidRPr="00573294">
        <w:rPr>
          <w:rFonts w:cstheme="minorHAnsi"/>
          <w:color w:val="000000"/>
          <w:sz w:val="28"/>
          <w:szCs w:val="28"/>
          <w:shd w:val="clear" w:color="auto" w:fill="FFFFFF"/>
        </w:rPr>
        <w:t xml:space="preserve"> Resource table </w:t>
      </w:r>
      <w:r w:rsidR="00206204" w:rsidRPr="00573294">
        <w:rPr>
          <w:rFonts w:cstheme="minorHAnsi"/>
          <w:color w:val="000000"/>
          <w:sz w:val="28"/>
          <w:szCs w:val="28"/>
          <w:shd w:val="clear" w:color="auto" w:fill="FFFFFF"/>
        </w:rPr>
        <w:t xml:space="preserve">for seniors </w:t>
      </w:r>
      <w:r w:rsidR="00801C17" w:rsidRPr="00573294">
        <w:rPr>
          <w:rFonts w:cstheme="minorHAnsi"/>
          <w:color w:val="000000"/>
          <w:sz w:val="28"/>
          <w:szCs w:val="28"/>
          <w:shd w:val="clear" w:color="auto" w:fill="FFFFFF"/>
        </w:rPr>
        <w:t>at the Navigating Resources for Seniors</w:t>
      </w:r>
      <w:r w:rsidR="00D63FDF">
        <w:rPr>
          <w:rFonts w:cstheme="minorHAnsi"/>
          <w:color w:val="000000"/>
          <w:sz w:val="28"/>
          <w:szCs w:val="28"/>
          <w:shd w:val="clear" w:color="auto" w:fill="FFFFFF"/>
        </w:rPr>
        <w:t xml:space="preserve"> in Orange County health fair</w:t>
      </w:r>
      <w:r w:rsidR="00801C17" w:rsidRPr="00573294">
        <w:rPr>
          <w:rFonts w:cstheme="minorHAnsi"/>
          <w:color w:val="000000"/>
          <w:sz w:val="28"/>
          <w:szCs w:val="28"/>
          <w:shd w:val="clear" w:color="auto" w:fill="FFFFFF"/>
        </w:rPr>
        <w:t xml:space="preserve"> in La Habra</w:t>
      </w:r>
      <w:r>
        <w:rPr>
          <w:rFonts w:cstheme="minorHAnsi"/>
          <w:color w:val="000000"/>
          <w:sz w:val="28"/>
          <w:szCs w:val="28"/>
          <w:shd w:val="clear" w:color="auto" w:fill="FFFFFF"/>
        </w:rPr>
        <w:t>.</w:t>
      </w:r>
    </w:p>
    <w:p w14:paraId="229205A6" w14:textId="15857339" w:rsidR="00801C17" w:rsidRPr="00573294" w:rsidRDefault="00270707" w:rsidP="00270707">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00F653D5" w:rsidRPr="00573294">
        <w:rPr>
          <w:rFonts w:cstheme="minorHAnsi"/>
          <w:color w:val="000000"/>
          <w:sz w:val="28"/>
          <w:szCs w:val="28"/>
          <w:shd w:val="clear" w:color="auto" w:fill="FFFFFF"/>
        </w:rPr>
        <w:t>4</w:t>
      </w:r>
      <w:r>
        <w:rPr>
          <w:rFonts w:cstheme="minorHAnsi"/>
          <w:color w:val="000000"/>
          <w:sz w:val="28"/>
          <w:szCs w:val="28"/>
          <w:shd w:val="clear" w:color="auto" w:fill="FFFFFF"/>
        </w:rPr>
        <w:t>:</w:t>
      </w:r>
      <w:r w:rsidR="00F653D5" w:rsidRPr="00573294">
        <w:rPr>
          <w:rFonts w:cstheme="minorHAnsi"/>
          <w:color w:val="000000"/>
          <w:sz w:val="28"/>
          <w:szCs w:val="28"/>
          <w:shd w:val="clear" w:color="auto" w:fill="FFFFFF"/>
        </w:rPr>
        <w:t xml:space="preserve"> Resource table for seniors and caregivers at the Golden Future 50+ Senior Expo in Anaheim</w:t>
      </w:r>
      <w:r>
        <w:rPr>
          <w:rFonts w:cstheme="minorHAnsi"/>
          <w:color w:val="000000"/>
          <w:sz w:val="28"/>
          <w:szCs w:val="28"/>
          <w:shd w:val="clear" w:color="auto" w:fill="FFFFFF"/>
        </w:rPr>
        <w:t>.</w:t>
      </w:r>
    </w:p>
    <w:p w14:paraId="47143422" w14:textId="7510832E" w:rsidR="003804A4"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30</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206204" w:rsidRPr="00573294">
        <w:rPr>
          <w:rFonts w:cstheme="minorHAnsi"/>
          <w:noProof/>
          <w:sz w:val="28"/>
          <w:szCs w:val="28"/>
        </w:rPr>
        <w:t xml:space="preserve"> for seniors at the</w:t>
      </w:r>
      <w:r w:rsidR="00E97471" w:rsidRPr="00573294">
        <w:rPr>
          <w:rFonts w:cstheme="minorHAnsi"/>
          <w:sz w:val="28"/>
          <w:szCs w:val="28"/>
        </w:rPr>
        <w:t xml:space="preserve"> </w:t>
      </w:r>
      <w:r w:rsidR="00E97471" w:rsidRPr="00573294">
        <w:rPr>
          <w:rFonts w:cstheme="minorHAnsi"/>
          <w:noProof/>
          <w:sz w:val="28"/>
          <w:szCs w:val="28"/>
        </w:rPr>
        <w:t>Senior Services Summit</w:t>
      </w:r>
      <w:r w:rsidR="00E97471" w:rsidRPr="00573294">
        <w:rPr>
          <w:rFonts w:cstheme="minorHAnsi"/>
          <w:sz w:val="28"/>
          <w:szCs w:val="28"/>
        </w:rPr>
        <w:t xml:space="preserve"> at </w:t>
      </w:r>
      <w:r w:rsidR="00E97471" w:rsidRPr="00573294">
        <w:rPr>
          <w:rFonts w:cstheme="minorHAnsi"/>
          <w:noProof/>
          <w:sz w:val="28"/>
          <w:szCs w:val="28"/>
        </w:rPr>
        <w:t>Bethel Community Church</w:t>
      </w:r>
      <w:r w:rsidR="00E97471" w:rsidRPr="00573294">
        <w:rPr>
          <w:rFonts w:cstheme="minorHAnsi"/>
          <w:sz w:val="28"/>
          <w:szCs w:val="28"/>
        </w:rPr>
        <w:t xml:space="preserve"> in </w:t>
      </w:r>
      <w:r w:rsidR="00E97471" w:rsidRPr="00573294">
        <w:rPr>
          <w:rFonts w:cstheme="minorHAnsi"/>
          <w:noProof/>
          <w:sz w:val="28"/>
          <w:szCs w:val="28"/>
        </w:rPr>
        <w:t>Irvine</w:t>
      </w:r>
      <w:r>
        <w:rPr>
          <w:rFonts w:cstheme="minorHAnsi"/>
          <w:sz w:val="28"/>
          <w:szCs w:val="28"/>
          <w:shd w:val="clear" w:color="auto" w:fill="FFFFFF"/>
        </w:rPr>
        <w:t>.</w:t>
      </w:r>
    </w:p>
    <w:p w14:paraId="6F20666A" w14:textId="77777777" w:rsidR="00E97471" w:rsidRPr="00573294" w:rsidRDefault="00E97471" w:rsidP="00C420C0">
      <w:pPr>
        <w:spacing w:before="100" w:beforeAutospacing="1" w:after="100" w:afterAutospacing="1" w:line="240" w:lineRule="auto"/>
        <w:rPr>
          <w:rFonts w:cstheme="minorHAnsi"/>
          <w:color w:val="000000"/>
          <w:sz w:val="28"/>
          <w:szCs w:val="28"/>
          <w:shd w:val="clear" w:color="auto" w:fill="FFFFFF"/>
        </w:rPr>
      </w:pPr>
    </w:p>
    <w:p w14:paraId="0301BF35" w14:textId="19766C2B" w:rsidR="00A45B3F" w:rsidRPr="008160C4" w:rsidRDefault="00A45B3F" w:rsidP="00C420C0">
      <w:pPr>
        <w:spacing w:before="100" w:beforeAutospacing="1" w:after="100" w:afterAutospacing="1" w:line="240" w:lineRule="auto"/>
        <w:rPr>
          <w:rFonts w:asciiTheme="majorHAnsi" w:hAnsiTheme="majorHAnsi" w:cstheme="majorHAnsi"/>
          <w:color w:val="000000"/>
          <w:sz w:val="28"/>
          <w:szCs w:val="28"/>
          <w:shd w:val="clear" w:color="auto" w:fill="FFFFFF"/>
        </w:rPr>
      </w:pPr>
      <w:r w:rsidRPr="008160C4">
        <w:rPr>
          <w:rFonts w:asciiTheme="majorHAnsi" w:hAnsiTheme="majorHAnsi" w:cstheme="majorHAnsi"/>
          <w:color w:val="000000"/>
          <w:sz w:val="28"/>
          <w:szCs w:val="28"/>
          <w:shd w:val="clear" w:color="auto" w:fill="FFFFFF"/>
        </w:rPr>
        <w:t>Riverside County.</w:t>
      </w:r>
    </w:p>
    <w:p w14:paraId="6A4F3ED7" w14:textId="42DCAEF7"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8</w:t>
      </w:r>
      <w:r>
        <w:rPr>
          <w:rFonts w:cstheme="minorHAnsi"/>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w:t>
      </w:r>
      <w:r w:rsidR="00E97471" w:rsidRPr="00573294">
        <w:rPr>
          <w:rFonts w:cstheme="minorHAnsi"/>
          <w:noProof/>
          <w:sz w:val="28"/>
          <w:szCs w:val="28"/>
        </w:rPr>
        <w:t>Caregive Appreciation and Resource Fair</w:t>
      </w:r>
      <w:r w:rsidR="00E97471" w:rsidRPr="00573294">
        <w:rPr>
          <w:rFonts w:cstheme="minorHAnsi"/>
          <w:sz w:val="28"/>
          <w:szCs w:val="28"/>
        </w:rPr>
        <w:t xml:space="preserve"> at </w:t>
      </w:r>
      <w:r w:rsidR="00E97471" w:rsidRPr="00573294">
        <w:rPr>
          <w:rFonts w:cstheme="minorHAnsi"/>
          <w:noProof/>
          <w:sz w:val="28"/>
          <w:szCs w:val="28"/>
        </w:rPr>
        <w:t>Moreno Valley Conference Center</w:t>
      </w:r>
      <w:r w:rsidR="00E97471" w:rsidRPr="00573294">
        <w:rPr>
          <w:rFonts w:cstheme="minorHAnsi"/>
          <w:sz w:val="28"/>
          <w:szCs w:val="28"/>
        </w:rPr>
        <w:t xml:space="preserve"> in </w:t>
      </w:r>
      <w:r w:rsidR="00E97471" w:rsidRPr="00573294">
        <w:rPr>
          <w:rFonts w:cstheme="minorHAnsi"/>
          <w:noProof/>
          <w:sz w:val="28"/>
          <w:szCs w:val="28"/>
        </w:rPr>
        <w:t>Moreno Valley</w:t>
      </w:r>
      <w:r>
        <w:rPr>
          <w:rFonts w:cstheme="minorHAnsi"/>
          <w:noProof/>
          <w:sz w:val="28"/>
          <w:szCs w:val="28"/>
        </w:rPr>
        <w:t>.</w:t>
      </w:r>
    </w:p>
    <w:p w14:paraId="7D2AAA99" w14:textId="3CC1BDD6"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14</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Webinar</w:t>
      </w:r>
      <w:r w:rsidR="00E97471" w:rsidRPr="00573294">
        <w:rPr>
          <w:rFonts w:cstheme="minorHAnsi"/>
          <w:sz w:val="28"/>
          <w:szCs w:val="28"/>
        </w:rPr>
        <w:t xml:space="preserve"> for Inland Empire Advocates</w:t>
      </w:r>
      <w:r>
        <w:rPr>
          <w:rFonts w:cstheme="minorHAnsi"/>
          <w:sz w:val="28"/>
          <w:szCs w:val="28"/>
        </w:rPr>
        <w:t>.</w:t>
      </w:r>
    </w:p>
    <w:p w14:paraId="68DFB062" w14:textId="7683B724"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18</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 at Eastvale Community Park’s Health Fair</w:t>
      </w:r>
      <w:r w:rsidR="00E97471" w:rsidRPr="00573294">
        <w:rPr>
          <w:rFonts w:cstheme="minorHAnsi"/>
          <w:sz w:val="28"/>
          <w:szCs w:val="28"/>
        </w:rPr>
        <w:t xml:space="preserve"> in </w:t>
      </w:r>
      <w:r w:rsidR="00E97471" w:rsidRPr="00573294">
        <w:rPr>
          <w:rFonts w:cstheme="minorHAnsi"/>
          <w:noProof/>
          <w:sz w:val="28"/>
          <w:szCs w:val="28"/>
        </w:rPr>
        <w:t>Eastvale</w:t>
      </w:r>
      <w:r>
        <w:rPr>
          <w:rFonts w:cstheme="minorHAnsi"/>
          <w:noProof/>
          <w:sz w:val="28"/>
          <w:szCs w:val="28"/>
        </w:rPr>
        <w:t>.</w:t>
      </w:r>
    </w:p>
    <w:p w14:paraId="687E82BB" w14:textId="1AD72644"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28</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Norco Senior Center in </w:t>
      </w:r>
      <w:r w:rsidR="00E97471" w:rsidRPr="00573294">
        <w:rPr>
          <w:rFonts w:cstheme="minorHAnsi"/>
          <w:noProof/>
          <w:sz w:val="28"/>
          <w:szCs w:val="28"/>
        </w:rPr>
        <w:t>Norco</w:t>
      </w:r>
      <w:r>
        <w:rPr>
          <w:rFonts w:cstheme="minorHAnsi"/>
          <w:noProof/>
          <w:sz w:val="28"/>
          <w:szCs w:val="28"/>
        </w:rPr>
        <w:t>.</w:t>
      </w:r>
    </w:p>
    <w:p w14:paraId="586A25AF" w14:textId="4D1FEEF9"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30</w:t>
      </w:r>
      <w:r>
        <w:rPr>
          <w:rFonts w:cstheme="minorHAnsi"/>
          <w:noProof/>
          <w:sz w:val="28"/>
          <w:szCs w:val="28"/>
        </w:rPr>
        <w:t xml:space="preserve">: </w:t>
      </w:r>
      <w:r w:rsidR="00E97471" w:rsidRPr="00573294">
        <w:rPr>
          <w:rFonts w:cstheme="minorHAnsi"/>
          <w:noProof/>
          <w:sz w:val="28"/>
          <w:szCs w:val="28"/>
        </w:rPr>
        <w:t>Presentation to clinic outreach staff at Magnolia Health Center</w:t>
      </w:r>
      <w:r w:rsidR="00E97471" w:rsidRPr="00573294">
        <w:rPr>
          <w:rFonts w:cstheme="minorHAnsi"/>
          <w:sz w:val="28"/>
          <w:szCs w:val="28"/>
        </w:rPr>
        <w:t xml:space="preserve"> in </w:t>
      </w:r>
      <w:r w:rsidR="00E97471" w:rsidRPr="00573294">
        <w:rPr>
          <w:rFonts w:cstheme="minorHAnsi"/>
          <w:noProof/>
          <w:sz w:val="28"/>
          <w:szCs w:val="28"/>
        </w:rPr>
        <w:t>Riverside</w:t>
      </w:r>
      <w:r>
        <w:rPr>
          <w:rFonts w:cstheme="minorHAnsi"/>
          <w:noProof/>
          <w:sz w:val="28"/>
          <w:szCs w:val="28"/>
        </w:rPr>
        <w:t>.</w:t>
      </w:r>
    </w:p>
    <w:p w14:paraId="12DEF777" w14:textId="77777777" w:rsidR="00E97471" w:rsidRPr="00573294" w:rsidRDefault="00E97471" w:rsidP="00C420C0">
      <w:pPr>
        <w:spacing w:before="100" w:beforeAutospacing="1" w:after="100" w:afterAutospacing="1" w:line="240" w:lineRule="auto"/>
        <w:rPr>
          <w:rFonts w:cstheme="minorHAnsi"/>
          <w:noProof/>
          <w:sz w:val="28"/>
          <w:szCs w:val="28"/>
        </w:rPr>
      </w:pPr>
    </w:p>
    <w:p w14:paraId="4417DCEE" w14:textId="4B630D17" w:rsidR="00644A81" w:rsidRPr="008160C4" w:rsidRDefault="00DB7B6D" w:rsidP="00C420C0">
      <w:pPr>
        <w:spacing w:before="100" w:beforeAutospacing="1" w:after="100" w:afterAutospacing="1" w:line="240" w:lineRule="auto"/>
        <w:rPr>
          <w:rFonts w:asciiTheme="majorHAnsi" w:hAnsiTheme="majorHAnsi" w:cstheme="majorHAnsi"/>
          <w:sz w:val="28"/>
          <w:szCs w:val="28"/>
          <w:shd w:val="clear" w:color="auto" w:fill="FFFFFF"/>
        </w:rPr>
      </w:pPr>
      <w:r w:rsidRPr="008160C4">
        <w:rPr>
          <w:rFonts w:asciiTheme="majorHAnsi" w:hAnsiTheme="majorHAnsi" w:cstheme="majorHAnsi"/>
          <w:sz w:val="28"/>
          <w:szCs w:val="28"/>
          <w:shd w:val="clear" w:color="auto" w:fill="FFFFFF"/>
        </w:rPr>
        <w:t>San Diego County</w:t>
      </w:r>
      <w:r w:rsidR="00281900" w:rsidRPr="008160C4">
        <w:rPr>
          <w:rFonts w:asciiTheme="majorHAnsi" w:hAnsiTheme="majorHAnsi" w:cstheme="majorHAnsi"/>
          <w:sz w:val="28"/>
          <w:szCs w:val="28"/>
          <w:shd w:val="clear" w:color="auto" w:fill="FFFFFF"/>
        </w:rPr>
        <w:t>.</w:t>
      </w:r>
    </w:p>
    <w:p w14:paraId="3F69253B" w14:textId="319757A4"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2</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Presentation</w:t>
      </w:r>
      <w:r w:rsidR="00E97471" w:rsidRPr="00573294">
        <w:rPr>
          <w:rFonts w:cstheme="minorHAnsi"/>
          <w:sz w:val="28"/>
          <w:szCs w:val="28"/>
        </w:rPr>
        <w:t xml:space="preserve"> </w:t>
      </w:r>
      <w:r w:rsidR="00D45953">
        <w:rPr>
          <w:rFonts w:cstheme="minorHAnsi"/>
          <w:sz w:val="28"/>
          <w:szCs w:val="28"/>
        </w:rPr>
        <w:t>to</w:t>
      </w:r>
      <w:r w:rsidR="00D45953" w:rsidRPr="00573294">
        <w:rPr>
          <w:rFonts w:cstheme="minorHAnsi"/>
          <w:sz w:val="28"/>
          <w:szCs w:val="28"/>
        </w:rPr>
        <w:t xml:space="preserve"> </w:t>
      </w:r>
      <w:r w:rsidR="00E97471" w:rsidRPr="00573294">
        <w:rPr>
          <w:rFonts w:cstheme="minorHAnsi"/>
          <w:sz w:val="28"/>
          <w:szCs w:val="28"/>
        </w:rPr>
        <w:t xml:space="preserve">the </w:t>
      </w:r>
      <w:r w:rsidR="00E97471" w:rsidRPr="00573294">
        <w:rPr>
          <w:rFonts w:cstheme="minorHAnsi"/>
          <w:noProof/>
          <w:sz w:val="28"/>
          <w:szCs w:val="28"/>
        </w:rPr>
        <w:t>San Diego Molina Healthcare Case Work Team</w:t>
      </w:r>
      <w:r w:rsidR="00E97471" w:rsidRPr="00573294">
        <w:rPr>
          <w:rFonts w:cstheme="minorHAnsi"/>
          <w:sz w:val="28"/>
          <w:szCs w:val="28"/>
        </w:rPr>
        <w:t xml:space="preserve"> in San Diego</w:t>
      </w:r>
      <w:r>
        <w:rPr>
          <w:rFonts w:cstheme="minorHAnsi"/>
          <w:sz w:val="28"/>
          <w:szCs w:val="28"/>
        </w:rPr>
        <w:t>.</w:t>
      </w:r>
    </w:p>
    <w:p w14:paraId="3FC6286B" w14:textId="00374477"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6</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Presentation</w:t>
      </w:r>
      <w:r w:rsidR="00E97471" w:rsidRPr="00573294">
        <w:rPr>
          <w:rFonts w:cstheme="minorHAnsi"/>
          <w:sz w:val="28"/>
          <w:szCs w:val="28"/>
        </w:rPr>
        <w:t xml:space="preserve"> at </w:t>
      </w:r>
      <w:r w:rsidR="00E97471" w:rsidRPr="00573294">
        <w:rPr>
          <w:rFonts w:cstheme="minorHAnsi"/>
          <w:noProof/>
          <w:sz w:val="28"/>
          <w:szCs w:val="28"/>
        </w:rPr>
        <w:t>Dr. Tung Lai’s office</w:t>
      </w:r>
      <w:r w:rsidR="00E97471" w:rsidRPr="00573294">
        <w:rPr>
          <w:rFonts w:cstheme="minorHAnsi"/>
          <w:sz w:val="28"/>
          <w:szCs w:val="28"/>
        </w:rPr>
        <w:t xml:space="preserve"> in </w:t>
      </w:r>
      <w:r w:rsidR="00E97471" w:rsidRPr="00573294">
        <w:rPr>
          <w:rFonts w:cstheme="minorHAnsi"/>
          <w:noProof/>
          <w:sz w:val="28"/>
          <w:szCs w:val="28"/>
        </w:rPr>
        <w:t>Mira Mesa</w:t>
      </w:r>
      <w:r>
        <w:rPr>
          <w:rFonts w:cstheme="minorHAnsi"/>
          <w:noProof/>
          <w:sz w:val="28"/>
          <w:szCs w:val="28"/>
        </w:rPr>
        <w:t>.</w:t>
      </w:r>
    </w:p>
    <w:p w14:paraId="30095E80" w14:textId="0F38B14A"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lastRenderedPageBreak/>
        <w:t xml:space="preserve">November </w:t>
      </w:r>
      <w:r w:rsidR="00E97471" w:rsidRPr="00573294">
        <w:rPr>
          <w:rFonts w:cstheme="minorHAnsi"/>
          <w:noProof/>
          <w:sz w:val="28"/>
          <w:szCs w:val="28"/>
        </w:rPr>
        <w:t>7</w:t>
      </w:r>
      <w:r>
        <w:rPr>
          <w:rFonts w:cstheme="minorHAnsi"/>
          <w:noProof/>
          <w:sz w:val="28"/>
          <w:szCs w:val="28"/>
        </w:rPr>
        <w:t>:</w:t>
      </w:r>
      <w:r w:rsidR="00E97471" w:rsidRPr="00573294">
        <w:rPr>
          <w:rFonts w:cstheme="minorHAnsi"/>
          <w:sz w:val="28"/>
          <w:szCs w:val="28"/>
        </w:rPr>
        <w:t xml:space="preserve"> P</w:t>
      </w:r>
      <w:r w:rsidR="00E97471" w:rsidRPr="00573294">
        <w:rPr>
          <w:rFonts w:cstheme="minorHAnsi"/>
          <w:noProof/>
          <w:sz w:val="28"/>
          <w:szCs w:val="28"/>
        </w:rPr>
        <w:t>resentation to beneficiaries and caregivers at Villa Victoria Residential Care Facility</w:t>
      </w:r>
      <w:r w:rsidR="00E97471" w:rsidRPr="00573294">
        <w:rPr>
          <w:rFonts w:cstheme="minorHAnsi"/>
          <w:sz w:val="28"/>
          <w:szCs w:val="28"/>
        </w:rPr>
        <w:t xml:space="preserve"> in </w:t>
      </w:r>
      <w:r w:rsidR="00E97471" w:rsidRPr="00573294">
        <w:rPr>
          <w:rFonts w:cstheme="minorHAnsi"/>
          <w:noProof/>
          <w:sz w:val="28"/>
          <w:szCs w:val="28"/>
        </w:rPr>
        <w:t>National City</w:t>
      </w:r>
      <w:r>
        <w:rPr>
          <w:rFonts w:cstheme="minorHAnsi"/>
          <w:noProof/>
          <w:sz w:val="28"/>
          <w:szCs w:val="28"/>
        </w:rPr>
        <w:t>.</w:t>
      </w:r>
    </w:p>
    <w:p w14:paraId="727B0EDE" w14:textId="60AE88A6" w:rsidR="00E97471" w:rsidRPr="00573294" w:rsidRDefault="00270707"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7</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 xml:space="preserve">Presentation to beneficiaries and caregivers </w:t>
      </w:r>
      <w:r w:rsidR="00E97471" w:rsidRPr="00573294">
        <w:rPr>
          <w:rFonts w:cstheme="minorHAnsi"/>
          <w:sz w:val="28"/>
          <w:szCs w:val="28"/>
        </w:rPr>
        <w:t xml:space="preserve">at </w:t>
      </w:r>
      <w:r w:rsidR="00E97471" w:rsidRPr="00573294">
        <w:rPr>
          <w:rFonts w:cstheme="minorHAnsi"/>
          <w:noProof/>
          <w:sz w:val="28"/>
          <w:szCs w:val="28"/>
        </w:rPr>
        <w:t>Jeremy Home Care’s Residential Care Facility</w:t>
      </w:r>
      <w:r w:rsidR="00E97471" w:rsidRPr="00573294">
        <w:rPr>
          <w:rFonts w:cstheme="minorHAnsi"/>
          <w:sz w:val="28"/>
          <w:szCs w:val="28"/>
        </w:rPr>
        <w:t xml:space="preserve"> in </w:t>
      </w:r>
      <w:r w:rsidR="00E97471" w:rsidRPr="00573294">
        <w:rPr>
          <w:rFonts w:cstheme="minorHAnsi"/>
          <w:noProof/>
          <w:sz w:val="28"/>
          <w:szCs w:val="28"/>
        </w:rPr>
        <w:t>National City</w:t>
      </w:r>
      <w:r w:rsidR="001375AE">
        <w:rPr>
          <w:rFonts w:cstheme="minorHAnsi"/>
          <w:noProof/>
          <w:sz w:val="28"/>
          <w:szCs w:val="28"/>
        </w:rPr>
        <w:t>.</w:t>
      </w:r>
    </w:p>
    <w:p w14:paraId="75F64797" w14:textId="550A9B6E" w:rsidR="00E97471" w:rsidRPr="00573294" w:rsidRDefault="001375AE"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10</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Presentation</w:t>
      </w:r>
      <w:r w:rsidR="00E97471" w:rsidRPr="00573294">
        <w:rPr>
          <w:rFonts w:cstheme="minorHAnsi"/>
          <w:sz w:val="28"/>
          <w:szCs w:val="28"/>
        </w:rPr>
        <w:t xml:space="preserve"> for </w:t>
      </w:r>
      <w:r w:rsidR="00E97471" w:rsidRPr="00573294">
        <w:rPr>
          <w:rFonts w:cstheme="minorHAnsi"/>
          <w:noProof/>
          <w:sz w:val="28"/>
          <w:szCs w:val="28"/>
        </w:rPr>
        <w:t>Elder Help</w:t>
      </w:r>
      <w:r w:rsidR="00E97471" w:rsidRPr="00573294">
        <w:rPr>
          <w:rFonts w:cstheme="minorHAnsi"/>
          <w:sz w:val="28"/>
          <w:szCs w:val="28"/>
        </w:rPr>
        <w:t xml:space="preserve"> in </w:t>
      </w:r>
      <w:r w:rsidR="00E97471" w:rsidRPr="00573294">
        <w:rPr>
          <w:rFonts w:cstheme="minorHAnsi"/>
          <w:noProof/>
          <w:sz w:val="28"/>
          <w:szCs w:val="28"/>
        </w:rPr>
        <w:t>San Diego</w:t>
      </w:r>
      <w:r>
        <w:rPr>
          <w:rFonts w:cstheme="minorHAnsi"/>
          <w:noProof/>
          <w:sz w:val="28"/>
          <w:szCs w:val="28"/>
        </w:rPr>
        <w:t>.</w:t>
      </w:r>
    </w:p>
    <w:p w14:paraId="04257042" w14:textId="77FA78EA" w:rsidR="00E97471" w:rsidRPr="00573294" w:rsidRDefault="001375AE"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10</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Webinar</w:t>
      </w:r>
      <w:r w:rsidR="00E97471" w:rsidRPr="00573294">
        <w:rPr>
          <w:rFonts w:cstheme="minorHAnsi"/>
          <w:sz w:val="28"/>
          <w:szCs w:val="28"/>
        </w:rPr>
        <w:t xml:space="preserve"> for plan representatives and community advocates in San Diego</w:t>
      </w:r>
      <w:r>
        <w:rPr>
          <w:rFonts w:cstheme="minorHAnsi"/>
          <w:sz w:val="28"/>
          <w:szCs w:val="28"/>
        </w:rPr>
        <w:t>.</w:t>
      </w:r>
    </w:p>
    <w:p w14:paraId="2B5045F5" w14:textId="1F76A191" w:rsidR="00E97471" w:rsidRPr="00573294" w:rsidRDefault="001375AE"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13</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Presentation</w:t>
      </w:r>
      <w:r w:rsidR="00E97471" w:rsidRPr="00573294">
        <w:rPr>
          <w:rFonts w:cstheme="minorHAnsi"/>
          <w:sz w:val="28"/>
          <w:szCs w:val="28"/>
        </w:rPr>
        <w:t xml:space="preserve"> for </w:t>
      </w:r>
      <w:r w:rsidR="00E97471" w:rsidRPr="00573294">
        <w:rPr>
          <w:rFonts w:cstheme="minorHAnsi"/>
          <w:noProof/>
          <w:sz w:val="28"/>
          <w:szCs w:val="28"/>
        </w:rPr>
        <w:t>San Diego Supervisor Greg Cox &amp; staff</w:t>
      </w:r>
      <w:r w:rsidR="00E97471" w:rsidRPr="00573294">
        <w:rPr>
          <w:rFonts w:cstheme="minorHAnsi"/>
          <w:sz w:val="28"/>
          <w:szCs w:val="28"/>
        </w:rPr>
        <w:t xml:space="preserve"> at </w:t>
      </w:r>
      <w:r w:rsidR="00E97471" w:rsidRPr="00573294">
        <w:rPr>
          <w:rFonts w:cstheme="minorHAnsi"/>
          <w:noProof/>
          <w:sz w:val="28"/>
          <w:szCs w:val="28"/>
        </w:rPr>
        <w:t>the county administrative office</w:t>
      </w:r>
      <w:r w:rsidR="00E97471" w:rsidRPr="00573294">
        <w:rPr>
          <w:rFonts w:cstheme="minorHAnsi"/>
          <w:sz w:val="28"/>
          <w:szCs w:val="28"/>
        </w:rPr>
        <w:t xml:space="preserve"> in </w:t>
      </w:r>
      <w:r w:rsidR="00E97471" w:rsidRPr="00573294">
        <w:rPr>
          <w:rFonts w:cstheme="minorHAnsi"/>
          <w:noProof/>
          <w:sz w:val="28"/>
          <w:szCs w:val="28"/>
        </w:rPr>
        <w:t>San Diego</w:t>
      </w:r>
      <w:r>
        <w:rPr>
          <w:rFonts w:cstheme="minorHAnsi"/>
          <w:noProof/>
          <w:sz w:val="28"/>
          <w:szCs w:val="28"/>
        </w:rPr>
        <w:t>.</w:t>
      </w:r>
    </w:p>
    <w:p w14:paraId="41988166" w14:textId="38FDE3DD" w:rsidR="00E97471" w:rsidRPr="00573294" w:rsidRDefault="001375AE"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13</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Presentation</w:t>
      </w:r>
      <w:r w:rsidR="00E97471" w:rsidRPr="00573294">
        <w:rPr>
          <w:rFonts w:cstheme="minorHAnsi"/>
          <w:sz w:val="28"/>
          <w:szCs w:val="28"/>
        </w:rPr>
        <w:t xml:space="preserve"> for community advocates and San Diego County HHSA staff at </w:t>
      </w:r>
      <w:r w:rsidR="00E97471" w:rsidRPr="00573294">
        <w:rPr>
          <w:rFonts w:cstheme="minorHAnsi"/>
          <w:noProof/>
          <w:sz w:val="28"/>
          <w:szCs w:val="28"/>
        </w:rPr>
        <w:t>Aging &amp; Independence Service Advisory Council</w:t>
      </w:r>
      <w:r w:rsidR="00E97471" w:rsidRPr="00573294">
        <w:rPr>
          <w:rFonts w:cstheme="minorHAnsi"/>
          <w:sz w:val="28"/>
          <w:szCs w:val="28"/>
        </w:rPr>
        <w:t xml:space="preserve"> at </w:t>
      </w:r>
      <w:r w:rsidR="00E97471" w:rsidRPr="00573294">
        <w:rPr>
          <w:rFonts w:cstheme="minorHAnsi"/>
          <w:noProof/>
          <w:sz w:val="28"/>
          <w:szCs w:val="28"/>
        </w:rPr>
        <w:t>San Diego HHSA office</w:t>
      </w:r>
      <w:r w:rsidR="00E97471" w:rsidRPr="00573294">
        <w:rPr>
          <w:rFonts w:cstheme="minorHAnsi"/>
          <w:sz w:val="28"/>
          <w:szCs w:val="28"/>
        </w:rPr>
        <w:t xml:space="preserve"> in </w:t>
      </w:r>
      <w:r w:rsidR="00E97471" w:rsidRPr="00573294">
        <w:rPr>
          <w:rFonts w:cstheme="minorHAnsi"/>
          <w:noProof/>
          <w:sz w:val="28"/>
          <w:szCs w:val="28"/>
        </w:rPr>
        <w:t>San Diego</w:t>
      </w:r>
      <w:r>
        <w:rPr>
          <w:rFonts w:cstheme="minorHAnsi"/>
          <w:noProof/>
          <w:sz w:val="28"/>
          <w:szCs w:val="28"/>
        </w:rPr>
        <w:t>.</w:t>
      </w:r>
    </w:p>
    <w:p w14:paraId="12A90524" w14:textId="21032758" w:rsidR="00E97471" w:rsidRDefault="001375AE"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17</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Presentation</w:t>
      </w:r>
      <w:r w:rsidR="00E97471" w:rsidRPr="00573294">
        <w:rPr>
          <w:rFonts w:cstheme="minorHAnsi"/>
          <w:sz w:val="28"/>
          <w:szCs w:val="28"/>
        </w:rPr>
        <w:t xml:space="preserve"> at </w:t>
      </w:r>
      <w:r w:rsidR="00E97471" w:rsidRPr="00573294">
        <w:rPr>
          <w:rFonts w:cstheme="minorHAnsi"/>
          <w:noProof/>
          <w:sz w:val="28"/>
          <w:szCs w:val="28"/>
        </w:rPr>
        <w:t>Center for Home Care Residential Care Facility</w:t>
      </w:r>
      <w:r w:rsidR="00E97471" w:rsidRPr="00573294">
        <w:rPr>
          <w:rFonts w:cstheme="minorHAnsi"/>
          <w:sz w:val="28"/>
          <w:szCs w:val="28"/>
        </w:rPr>
        <w:t xml:space="preserve"> in </w:t>
      </w:r>
      <w:r w:rsidR="00E97471" w:rsidRPr="00573294">
        <w:rPr>
          <w:rFonts w:cstheme="minorHAnsi"/>
          <w:noProof/>
          <w:sz w:val="28"/>
          <w:szCs w:val="28"/>
        </w:rPr>
        <w:t>National City</w:t>
      </w:r>
      <w:r>
        <w:rPr>
          <w:rFonts w:cstheme="minorHAnsi"/>
          <w:noProof/>
          <w:sz w:val="28"/>
          <w:szCs w:val="28"/>
        </w:rPr>
        <w:t>.</w:t>
      </w:r>
    </w:p>
    <w:p w14:paraId="4D083292" w14:textId="1128EE74" w:rsidR="00EF5162" w:rsidRDefault="001375AE"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00EF5162" w:rsidRPr="00282FBE">
        <w:rPr>
          <w:rFonts w:cstheme="minorHAnsi"/>
          <w:color w:val="000000"/>
          <w:sz w:val="28"/>
          <w:szCs w:val="28"/>
          <w:shd w:val="clear" w:color="auto" w:fill="FFFFFF"/>
        </w:rPr>
        <w:t>21</w:t>
      </w:r>
      <w:r>
        <w:rPr>
          <w:rFonts w:cstheme="minorHAnsi"/>
          <w:color w:val="000000"/>
          <w:sz w:val="28"/>
          <w:szCs w:val="28"/>
          <w:shd w:val="clear" w:color="auto" w:fill="FFFFFF"/>
        </w:rPr>
        <w:t>:</w:t>
      </w:r>
      <w:r w:rsidR="00EF5162" w:rsidRPr="00282FBE">
        <w:rPr>
          <w:rFonts w:cstheme="minorHAnsi"/>
          <w:color w:val="000000"/>
          <w:sz w:val="28"/>
          <w:szCs w:val="28"/>
          <w:shd w:val="clear" w:color="auto" w:fill="FFFFFF"/>
        </w:rPr>
        <w:t xml:space="preserve"> </w:t>
      </w:r>
      <w:r w:rsidR="00EF5162">
        <w:rPr>
          <w:rFonts w:cstheme="minorHAnsi"/>
          <w:color w:val="000000"/>
          <w:sz w:val="28"/>
          <w:szCs w:val="28"/>
          <w:shd w:val="clear" w:color="auto" w:fill="FFFFFF"/>
        </w:rPr>
        <w:t>Presentation to seniors at</w:t>
      </w:r>
      <w:r w:rsidR="00EF5162" w:rsidRPr="00282FBE">
        <w:rPr>
          <w:rFonts w:cstheme="minorHAnsi"/>
          <w:color w:val="000000"/>
          <w:sz w:val="28"/>
          <w:szCs w:val="28"/>
          <w:shd w:val="clear" w:color="auto" w:fill="FFFFFF"/>
        </w:rPr>
        <w:t xml:space="preserve"> the AARP Community Volunteers lunch meeting</w:t>
      </w:r>
      <w:r w:rsidR="00EF5162">
        <w:rPr>
          <w:rFonts w:cstheme="minorHAnsi"/>
          <w:color w:val="000000"/>
          <w:sz w:val="28"/>
          <w:szCs w:val="28"/>
          <w:shd w:val="clear" w:color="auto" w:fill="FFFFFF"/>
        </w:rPr>
        <w:t xml:space="preserve"> in San Diego</w:t>
      </w:r>
      <w:r>
        <w:rPr>
          <w:rFonts w:cstheme="minorHAnsi"/>
          <w:color w:val="000000"/>
          <w:sz w:val="28"/>
          <w:szCs w:val="28"/>
          <w:shd w:val="clear" w:color="auto" w:fill="FFFFFF"/>
        </w:rPr>
        <w:t>.</w:t>
      </w:r>
    </w:p>
    <w:p w14:paraId="0FF462D9" w14:textId="0D6C4645" w:rsidR="00434ACC" w:rsidRPr="00573294" w:rsidRDefault="001375AE"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00434ACC" w:rsidRPr="00282FBE">
        <w:rPr>
          <w:rFonts w:cstheme="minorHAnsi"/>
          <w:color w:val="000000"/>
          <w:sz w:val="28"/>
          <w:szCs w:val="28"/>
          <w:shd w:val="clear" w:color="auto" w:fill="FFFFFF"/>
        </w:rPr>
        <w:t>29</w:t>
      </w:r>
      <w:r>
        <w:rPr>
          <w:rFonts w:cstheme="minorHAnsi"/>
          <w:color w:val="000000"/>
          <w:sz w:val="28"/>
          <w:szCs w:val="28"/>
          <w:shd w:val="clear" w:color="auto" w:fill="FFFFFF"/>
        </w:rPr>
        <w:t xml:space="preserve">: </w:t>
      </w:r>
      <w:r w:rsidR="00434ACC">
        <w:rPr>
          <w:rFonts w:cstheme="minorHAnsi"/>
          <w:color w:val="000000"/>
          <w:sz w:val="28"/>
          <w:szCs w:val="28"/>
          <w:shd w:val="clear" w:color="auto" w:fill="FFFFFF"/>
        </w:rPr>
        <w:t xml:space="preserve">Presentation to </w:t>
      </w:r>
      <w:r w:rsidR="00434ACC" w:rsidRPr="00282FBE">
        <w:rPr>
          <w:rFonts w:cstheme="minorHAnsi"/>
          <w:color w:val="000000"/>
          <w:sz w:val="28"/>
          <w:szCs w:val="28"/>
          <w:shd w:val="clear" w:color="auto" w:fill="FFFFFF"/>
        </w:rPr>
        <w:t xml:space="preserve">volunteers, caregivers, providers, and beneficiaries </w:t>
      </w:r>
      <w:r w:rsidR="00434ACC">
        <w:rPr>
          <w:rFonts w:cstheme="minorHAnsi"/>
          <w:color w:val="000000"/>
          <w:sz w:val="28"/>
          <w:szCs w:val="28"/>
          <w:shd w:val="clear" w:color="auto" w:fill="FFFFFF"/>
        </w:rPr>
        <w:t>at</w:t>
      </w:r>
      <w:r w:rsidR="00434ACC" w:rsidRPr="00282FBE">
        <w:rPr>
          <w:rFonts w:cstheme="minorHAnsi"/>
          <w:color w:val="000000"/>
          <w:sz w:val="28"/>
          <w:szCs w:val="28"/>
          <w:shd w:val="clear" w:color="auto" w:fill="FFFFFF"/>
        </w:rPr>
        <w:t xml:space="preserve"> the Helping Hands </w:t>
      </w:r>
      <w:r w:rsidR="00434ACC">
        <w:rPr>
          <w:rFonts w:cstheme="minorHAnsi"/>
          <w:color w:val="000000"/>
          <w:sz w:val="28"/>
          <w:szCs w:val="28"/>
          <w:shd w:val="clear" w:color="auto" w:fill="FFFFFF"/>
        </w:rPr>
        <w:t>program in</w:t>
      </w:r>
      <w:r w:rsidR="00434ACC" w:rsidRPr="00282FBE">
        <w:rPr>
          <w:rFonts w:cstheme="minorHAnsi"/>
          <w:color w:val="000000"/>
          <w:sz w:val="28"/>
          <w:szCs w:val="28"/>
          <w:shd w:val="clear" w:color="auto" w:fill="FFFFFF"/>
        </w:rPr>
        <w:t xml:space="preserve"> Del Mar</w:t>
      </w:r>
      <w:r>
        <w:rPr>
          <w:rFonts w:cstheme="minorHAnsi"/>
          <w:color w:val="000000"/>
          <w:sz w:val="28"/>
          <w:szCs w:val="28"/>
          <w:shd w:val="clear" w:color="auto" w:fill="FFFFFF"/>
        </w:rPr>
        <w:t>.</w:t>
      </w:r>
    </w:p>
    <w:p w14:paraId="64983D00" w14:textId="0F5F4D33" w:rsidR="00E97471" w:rsidRDefault="001375AE" w:rsidP="00C420C0">
      <w:pPr>
        <w:spacing w:before="100" w:beforeAutospacing="1" w:after="100" w:afterAutospacing="1" w:line="240" w:lineRule="auto"/>
        <w:rPr>
          <w:rFonts w:cstheme="minorHAnsi"/>
          <w:sz w:val="28"/>
          <w:szCs w:val="28"/>
          <w:shd w:val="clear" w:color="auto" w:fill="FFFFFF"/>
        </w:rPr>
      </w:pPr>
      <w:r>
        <w:rPr>
          <w:rFonts w:cstheme="minorHAnsi"/>
          <w:color w:val="000000"/>
          <w:sz w:val="28"/>
          <w:szCs w:val="28"/>
          <w:shd w:val="clear" w:color="auto" w:fill="FFFFFF"/>
        </w:rPr>
        <w:t xml:space="preserve">November </w:t>
      </w:r>
      <w:r w:rsidR="00E97471" w:rsidRPr="00573294">
        <w:rPr>
          <w:rFonts w:cstheme="minorHAnsi"/>
          <w:noProof/>
          <w:sz w:val="28"/>
          <w:szCs w:val="28"/>
        </w:rPr>
        <w:t>30</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Presentation</w:t>
      </w:r>
      <w:r w:rsidR="00E97471" w:rsidRPr="00573294">
        <w:rPr>
          <w:rFonts w:cstheme="minorHAnsi"/>
          <w:sz w:val="28"/>
          <w:szCs w:val="28"/>
        </w:rPr>
        <w:t xml:space="preserve"> </w:t>
      </w:r>
      <w:r w:rsidR="00E97471" w:rsidRPr="00573294">
        <w:rPr>
          <w:rFonts w:cstheme="minorHAnsi"/>
          <w:noProof/>
          <w:sz w:val="28"/>
          <w:szCs w:val="28"/>
        </w:rPr>
        <w:t>Southern Highland Senior Residences</w:t>
      </w:r>
      <w:r w:rsidR="00E97471" w:rsidRPr="00573294">
        <w:rPr>
          <w:rFonts w:cstheme="minorHAnsi"/>
          <w:sz w:val="28"/>
          <w:szCs w:val="28"/>
        </w:rPr>
        <w:t xml:space="preserve"> at </w:t>
      </w:r>
      <w:r w:rsidR="00E97471" w:rsidRPr="00573294">
        <w:rPr>
          <w:rFonts w:cstheme="minorHAnsi"/>
          <w:noProof/>
          <w:sz w:val="28"/>
          <w:szCs w:val="28"/>
        </w:rPr>
        <w:t>National City</w:t>
      </w:r>
      <w:r w:rsidR="00E97471" w:rsidRPr="00573294">
        <w:rPr>
          <w:rFonts w:cstheme="minorHAnsi"/>
          <w:sz w:val="28"/>
          <w:szCs w:val="28"/>
        </w:rPr>
        <w:t xml:space="preserve"> in </w:t>
      </w:r>
      <w:r w:rsidR="00E97471" w:rsidRPr="00573294">
        <w:rPr>
          <w:rFonts w:cstheme="minorHAnsi"/>
          <w:noProof/>
          <w:sz w:val="28"/>
          <w:szCs w:val="28"/>
        </w:rPr>
        <w:t>National City</w:t>
      </w:r>
      <w:r>
        <w:rPr>
          <w:rFonts w:cstheme="minorHAnsi"/>
          <w:noProof/>
          <w:sz w:val="28"/>
          <w:szCs w:val="28"/>
        </w:rPr>
        <w:t>.</w:t>
      </w:r>
    </w:p>
    <w:p w14:paraId="16D6033E" w14:textId="77777777" w:rsidR="00573294" w:rsidRPr="00573294" w:rsidRDefault="00573294" w:rsidP="00C420C0">
      <w:pPr>
        <w:spacing w:before="100" w:beforeAutospacing="1" w:after="100" w:afterAutospacing="1" w:line="240" w:lineRule="auto"/>
        <w:rPr>
          <w:rFonts w:cstheme="minorHAnsi"/>
          <w:sz w:val="28"/>
          <w:szCs w:val="28"/>
          <w:shd w:val="clear" w:color="auto" w:fill="FFFFFF"/>
        </w:rPr>
      </w:pPr>
    </w:p>
    <w:p w14:paraId="2F4768A9" w14:textId="77777777" w:rsidR="00D4666E" w:rsidRPr="008160C4" w:rsidRDefault="00D4666E" w:rsidP="00C420C0">
      <w:pPr>
        <w:spacing w:before="100" w:beforeAutospacing="1" w:after="100" w:afterAutospacing="1" w:line="240" w:lineRule="auto"/>
        <w:rPr>
          <w:rFonts w:asciiTheme="majorHAnsi" w:hAnsiTheme="majorHAnsi" w:cstheme="majorHAnsi"/>
          <w:sz w:val="28"/>
          <w:szCs w:val="28"/>
        </w:rPr>
      </w:pPr>
      <w:r w:rsidRPr="008160C4">
        <w:rPr>
          <w:rFonts w:asciiTheme="majorHAnsi" w:hAnsiTheme="majorHAnsi" w:cstheme="majorHAnsi"/>
          <w:sz w:val="28"/>
          <w:szCs w:val="28"/>
          <w:shd w:val="clear" w:color="auto" w:fill="FFFFFF"/>
        </w:rPr>
        <w:t>Santa Clara County.</w:t>
      </w:r>
    </w:p>
    <w:p w14:paraId="4F16D4B9" w14:textId="7F56DB71" w:rsidR="00E97471" w:rsidRPr="00573294" w:rsidRDefault="001375AE" w:rsidP="00C420C0">
      <w:pPr>
        <w:spacing w:before="100" w:beforeAutospacing="1" w:after="100" w:afterAutospacing="1" w:line="240" w:lineRule="auto"/>
        <w:rPr>
          <w:rFonts w:cstheme="minorHAnsi"/>
          <w:sz w:val="28"/>
          <w:szCs w:val="28"/>
        </w:rPr>
      </w:pPr>
      <w:r w:rsidRPr="00573294">
        <w:rPr>
          <w:rFonts w:cstheme="minorHAnsi"/>
          <w:noProof/>
          <w:sz w:val="28"/>
          <w:szCs w:val="28"/>
        </w:rPr>
        <w:t xml:space="preserve"> </w:t>
      </w:r>
      <w:r w:rsidR="00622E96">
        <w:rPr>
          <w:rFonts w:cstheme="minorHAnsi"/>
          <w:color w:val="000000"/>
          <w:sz w:val="28"/>
          <w:szCs w:val="28"/>
          <w:shd w:val="clear" w:color="auto" w:fill="FFFFFF"/>
        </w:rPr>
        <w:t xml:space="preserve">November </w:t>
      </w:r>
      <w:r w:rsidR="00E97471" w:rsidRPr="00573294">
        <w:rPr>
          <w:rFonts w:cstheme="minorHAnsi"/>
          <w:noProof/>
          <w:sz w:val="28"/>
          <w:szCs w:val="28"/>
        </w:rPr>
        <w:t>3</w:t>
      </w:r>
      <w:r w:rsidR="00622E96">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w:t>
      </w:r>
      <w:r w:rsidR="00E97471" w:rsidRPr="00573294">
        <w:rPr>
          <w:rFonts w:cstheme="minorHAnsi"/>
          <w:noProof/>
          <w:sz w:val="28"/>
          <w:szCs w:val="28"/>
        </w:rPr>
        <w:t>San Jose Diocese’s Catholic Conference</w:t>
      </w:r>
      <w:r w:rsidR="00E97471" w:rsidRPr="00573294">
        <w:rPr>
          <w:rFonts w:cstheme="minorHAnsi"/>
          <w:sz w:val="28"/>
          <w:szCs w:val="28"/>
        </w:rPr>
        <w:t xml:space="preserve"> in </w:t>
      </w:r>
      <w:r w:rsidR="00E97471" w:rsidRPr="00573294">
        <w:rPr>
          <w:rFonts w:cstheme="minorHAnsi"/>
          <w:noProof/>
          <w:sz w:val="28"/>
          <w:szCs w:val="28"/>
        </w:rPr>
        <w:t>San Jose</w:t>
      </w:r>
      <w:r w:rsidR="00622E96">
        <w:rPr>
          <w:rFonts w:cstheme="minorHAnsi"/>
          <w:noProof/>
          <w:sz w:val="28"/>
          <w:szCs w:val="28"/>
        </w:rPr>
        <w:t>.</w:t>
      </w:r>
    </w:p>
    <w:p w14:paraId="39EB99BF" w14:textId="605D7273" w:rsidR="00E97471" w:rsidRPr="00573294" w:rsidRDefault="00622E96"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7</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the </w:t>
      </w:r>
      <w:r w:rsidR="00E97471" w:rsidRPr="00573294">
        <w:rPr>
          <w:rFonts w:cstheme="minorHAnsi"/>
          <w:noProof/>
          <w:sz w:val="28"/>
          <w:szCs w:val="28"/>
        </w:rPr>
        <w:t xml:space="preserve">Vietnamese Family Group </w:t>
      </w:r>
      <w:r w:rsidR="00E97471" w:rsidRPr="00573294">
        <w:rPr>
          <w:rFonts w:cstheme="minorHAnsi"/>
          <w:sz w:val="28"/>
          <w:szCs w:val="28"/>
        </w:rPr>
        <w:t xml:space="preserve">in </w:t>
      </w:r>
      <w:r w:rsidR="00E97471" w:rsidRPr="00573294">
        <w:rPr>
          <w:rFonts w:cstheme="minorHAnsi"/>
          <w:noProof/>
          <w:sz w:val="28"/>
          <w:szCs w:val="28"/>
        </w:rPr>
        <w:t>San Jose</w:t>
      </w:r>
      <w:r>
        <w:rPr>
          <w:rFonts w:cstheme="minorHAnsi"/>
          <w:noProof/>
          <w:sz w:val="28"/>
          <w:szCs w:val="28"/>
        </w:rPr>
        <w:t>.</w:t>
      </w:r>
    </w:p>
    <w:p w14:paraId="1E75F461" w14:textId="24841FD2" w:rsidR="00E97471" w:rsidRPr="00573294" w:rsidRDefault="00622E96"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8</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for seniors at </w:t>
      </w:r>
      <w:r w:rsidR="00E97471" w:rsidRPr="00573294">
        <w:rPr>
          <w:rFonts w:cstheme="minorHAnsi"/>
          <w:noProof/>
          <w:sz w:val="28"/>
          <w:szCs w:val="28"/>
        </w:rPr>
        <w:t xml:space="preserve">Santee and McLaughlin </w:t>
      </w:r>
      <w:r w:rsidR="00E97471" w:rsidRPr="00573294">
        <w:rPr>
          <w:rFonts w:cstheme="minorHAnsi"/>
          <w:sz w:val="28"/>
          <w:szCs w:val="28"/>
        </w:rPr>
        <w:t xml:space="preserve">in </w:t>
      </w:r>
      <w:r w:rsidR="00E97471" w:rsidRPr="00573294">
        <w:rPr>
          <w:rFonts w:cstheme="minorHAnsi"/>
          <w:noProof/>
          <w:sz w:val="28"/>
          <w:szCs w:val="28"/>
        </w:rPr>
        <w:t>San Jose</w:t>
      </w:r>
      <w:r>
        <w:rPr>
          <w:rFonts w:cstheme="minorHAnsi"/>
          <w:noProof/>
          <w:sz w:val="28"/>
          <w:szCs w:val="28"/>
        </w:rPr>
        <w:t>.</w:t>
      </w:r>
    </w:p>
    <w:p w14:paraId="2E2CE55C" w14:textId="28CC02FE" w:rsidR="00E97471" w:rsidRDefault="00622E96"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lastRenderedPageBreak/>
        <w:t xml:space="preserve">November </w:t>
      </w:r>
      <w:r w:rsidR="00E97471" w:rsidRPr="00573294">
        <w:rPr>
          <w:rFonts w:cstheme="minorHAnsi"/>
          <w:noProof/>
          <w:sz w:val="28"/>
          <w:szCs w:val="28"/>
        </w:rPr>
        <w:t>8</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w:t>
      </w:r>
      <w:r w:rsidR="00E97471" w:rsidRPr="00573294">
        <w:rPr>
          <w:rFonts w:cstheme="minorHAnsi"/>
          <w:noProof/>
          <w:sz w:val="28"/>
          <w:szCs w:val="28"/>
        </w:rPr>
        <w:t>County of Santa Clara’s Senior Care Commission</w:t>
      </w:r>
      <w:r w:rsidR="00E97471" w:rsidRPr="00573294">
        <w:rPr>
          <w:rFonts w:cstheme="minorHAnsi"/>
          <w:sz w:val="28"/>
          <w:szCs w:val="28"/>
        </w:rPr>
        <w:t xml:space="preserve"> in </w:t>
      </w:r>
      <w:r w:rsidR="00E97471" w:rsidRPr="00573294">
        <w:rPr>
          <w:rFonts w:cstheme="minorHAnsi"/>
          <w:noProof/>
          <w:sz w:val="28"/>
          <w:szCs w:val="28"/>
        </w:rPr>
        <w:t>San Jose</w:t>
      </w:r>
      <w:r>
        <w:rPr>
          <w:rFonts w:cstheme="minorHAnsi"/>
          <w:noProof/>
          <w:sz w:val="28"/>
          <w:szCs w:val="28"/>
        </w:rPr>
        <w:t>.</w:t>
      </w:r>
    </w:p>
    <w:p w14:paraId="32EF33ED" w14:textId="148B0C3D" w:rsidR="00325422" w:rsidRPr="00573294" w:rsidRDefault="00622E96" w:rsidP="00C420C0">
      <w:pPr>
        <w:spacing w:before="100" w:beforeAutospacing="1" w:after="100" w:afterAutospacing="1"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November </w:t>
      </w:r>
      <w:r w:rsidR="00325422" w:rsidRPr="00282FBE">
        <w:rPr>
          <w:rFonts w:cstheme="minorHAnsi"/>
          <w:color w:val="000000"/>
          <w:sz w:val="28"/>
          <w:szCs w:val="28"/>
          <w:shd w:val="clear" w:color="auto" w:fill="FFFFFF"/>
        </w:rPr>
        <w:t>9</w:t>
      </w:r>
      <w:r>
        <w:rPr>
          <w:rFonts w:cstheme="minorHAnsi"/>
          <w:color w:val="000000"/>
          <w:sz w:val="28"/>
          <w:szCs w:val="28"/>
          <w:shd w:val="clear" w:color="auto" w:fill="FFFFFF"/>
        </w:rPr>
        <w:t>:</w:t>
      </w:r>
      <w:r w:rsidR="00325422" w:rsidRPr="00282FBE">
        <w:rPr>
          <w:rFonts w:cstheme="minorHAnsi"/>
          <w:color w:val="000000"/>
          <w:sz w:val="28"/>
          <w:szCs w:val="28"/>
          <w:shd w:val="clear" w:color="auto" w:fill="FFFFFF"/>
        </w:rPr>
        <w:t xml:space="preserve"> </w:t>
      </w:r>
      <w:r w:rsidR="00325422">
        <w:rPr>
          <w:rFonts w:cstheme="minorHAnsi"/>
          <w:color w:val="000000"/>
          <w:sz w:val="28"/>
          <w:szCs w:val="28"/>
          <w:shd w:val="clear" w:color="auto" w:fill="FFFFFF"/>
        </w:rPr>
        <w:t>Presentation to s</w:t>
      </w:r>
      <w:r w:rsidR="00325422" w:rsidRPr="00282FBE">
        <w:rPr>
          <w:rFonts w:cstheme="minorHAnsi"/>
          <w:color w:val="000000"/>
          <w:sz w:val="28"/>
          <w:szCs w:val="28"/>
          <w:shd w:val="clear" w:color="auto" w:fill="FFFFFF"/>
        </w:rPr>
        <w:t xml:space="preserve">eniors at the San Jose Public Life Summit </w:t>
      </w:r>
      <w:r w:rsidR="00325422">
        <w:rPr>
          <w:rFonts w:cstheme="minorHAnsi"/>
          <w:color w:val="000000"/>
          <w:sz w:val="28"/>
          <w:szCs w:val="28"/>
          <w:shd w:val="clear" w:color="auto" w:fill="FFFFFF"/>
        </w:rPr>
        <w:t>in San Jose</w:t>
      </w:r>
    </w:p>
    <w:p w14:paraId="789A3B79" w14:textId="77777777" w:rsidR="00622E96" w:rsidRDefault="00622E96" w:rsidP="00622E96">
      <w:pPr>
        <w:spacing w:before="100" w:beforeAutospacing="1" w:after="100" w:afterAutospacing="1" w:line="240" w:lineRule="auto"/>
        <w:rPr>
          <w:rFonts w:cstheme="minorHAnsi"/>
          <w:noProof/>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10</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w:t>
      </w:r>
      <w:r w:rsidR="00E97471" w:rsidRPr="00573294">
        <w:rPr>
          <w:rFonts w:cstheme="minorHAnsi"/>
          <w:noProof/>
          <w:sz w:val="28"/>
          <w:szCs w:val="28"/>
        </w:rPr>
        <w:t>Elder Abuse Task Force Veterans Meeting</w:t>
      </w:r>
      <w:r w:rsidR="00E97471" w:rsidRPr="00573294">
        <w:rPr>
          <w:rFonts w:cstheme="minorHAnsi"/>
          <w:sz w:val="28"/>
          <w:szCs w:val="28"/>
        </w:rPr>
        <w:t xml:space="preserve"> in </w:t>
      </w:r>
      <w:r w:rsidR="00E97471" w:rsidRPr="00573294">
        <w:rPr>
          <w:rFonts w:cstheme="minorHAnsi"/>
          <w:noProof/>
          <w:sz w:val="28"/>
          <w:szCs w:val="28"/>
        </w:rPr>
        <w:t>San Jose</w:t>
      </w:r>
      <w:r>
        <w:rPr>
          <w:rFonts w:cstheme="minorHAnsi"/>
          <w:noProof/>
          <w:sz w:val="28"/>
          <w:szCs w:val="28"/>
        </w:rPr>
        <w:t>.</w:t>
      </w:r>
    </w:p>
    <w:p w14:paraId="298EBCC8" w14:textId="3416358B" w:rsidR="00E97471" w:rsidRPr="00573294" w:rsidRDefault="00622E96" w:rsidP="00622E96">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14</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w:t>
      </w:r>
      <w:r w:rsidR="00E97471" w:rsidRPr="00573294">
        <w:rPr>
          <w:rFonts w:cstheme="minorHAnsi"/>
          <w:noProof/>
          <w:sz w:val="28"/>
          <w:szCs w:val="28"/>
        </w:rPr>
        <w:t>Self Help for the Elderly’s Senior Nutrition Program</w:t>
      </w:r>
      <w:r w:rsidR="00E97471" w:rsidRPr="00573294">
        <w:rPr>
          <w:rFonts w:cstheme="minorHAnsi"/>
          <w:sz w:val="28"/>
          <w:szCs w:val="28"/>
        </w:rPr>
        <w:t xml:space="preserve"> in </w:t>
      </w:r>
      <w:r w:rsidR="00E97471" w:rsidRPr="00573294">
        <w:rPr>
          <w:rFonts w:cstheme="minorHAnsi"/>
          <w:noProof/>
          <w:sz w:val="28"/>
          <w:szCs w:val="28"/>
        </w:rPr>
        <w:t>Cupertino</w:t>
      </w:r>
      <w:r>
        <w:rPr>
          <w:rFonts w:cstheme="minorHAnsi"/>
          <w:noProof/>
          <w:sz w:val="28"/>
          <w:szCs w:val="28"/>
        </w:rPr>
        <w:t>.</w:t>
      </w:r>
    </w:p>
    <w:p w14:paraId="63ED03BE" w14:textId="2C48B84C" w:rsidR="00E97471" w:rsidRPr="00573294" w:rsidRDefault="00622E96"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15</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the Milpitas Library in </w:t>
      </w:r>
      <w:r w:rsidR="00E97471" w:rsidRPr="00573294">
        <w:rPr>
          <w:rFonts w:cstheme="minorHAnsi"/>
          <w:noProof/>
          <w:sz w:val="28"/>
          <w:szCs w:val="28"/>
        </w:rPr>
        <w:t>Milpitas</w:t>
      </w:r>
      <w:r>
        <w:rPr>
          <w:rFonts w:cstheme="minorHAnsi"/>
          <w:noProof/>
          <w:sz w:val="28"/>
          <w:szCs w:val="28"/>
        </w:rPr>
        <w:t>.</w:t>
      </w:r>
    </w:p>
    <w:p w14:paraId="16B58DFB" w14:textId="1C0E5EBC" w:rsidR="00E97471" w:rsidRPr="00573294" w:rsidRDefault="00622E96"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16</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the </w:t>
      </w:r>
      <w:r w:rsidR="00E97471" w:rsidRPr="00573294">
        <w:rPr>
          <w:rFonts w:cstheme="minorHAnsi"/>
          <w:noProof/>
          <w:sz w:val="28"/>
          <w:szCs w:val="28"/>
        </w:rPr>
        <w:t>Almaden Branch Library</w:t>
      </w:r>
      <w:r w:rsidR="00E97471" w:rsidRPr="00573294">
        <w:rPr>
          <w:rFonts w:cstheme="minorHAnsi"/>
          <w:sz w:val="28"/>
          <w:szCs w:val="28"/>
        </w:rPr>
        <w:t xml:space="preserve"> in </w:t>
      </w:r>
      <w:r w:rsidR="00E97471" w:rsidRPr="00573294">
        <w:rPr>
          <w:rFonts w:cstheme="minorHAnsi"/>
          <w:noProof/>
          <w:sz w:val="28"/>
          <w:szCs w:val="28"/>
        </w:rPr>
        <w:t>San Jose</w:t>
      </w:r>
      <w:r>
        <w:rPr>
          <w:rFonts w:cstheme="minorHAnsi"/>
          <w:noProof/>
          <w:sz w:val="28"/>
          <w:szCs w:val="28"/>
        </w:rPr>
        <w:t>.</w:t>
      </w:r>
    </w:p>
    <w:p w14:paraId="4E14969F" w14:textId="6E381A34" w:rsidR="00E97471" w:rsidRPr="00573294" w:rsidRDefault="00622E96"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16</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the </w:t>
      </w:r>
      <w:r w:rsidR="00E97471" w:rsidRPr="00573294">
        <w:rPr>
          <w:rFonts w:cstheme="minorHAnsi"/>
          <w:noProof/>
          <w:sz w:val="28"/>
          <w:szCs w:val="28"/>
        </w:rPr>
        <w:t>Roosevelt Community Center</w:t>
      </w:r>
      <w:r w:rsidR="00E97471" w:rsidRPr="00573294">
        <w:rPr>
          <w:rFonts w:cstheme="minorHAnsi"/>
          <w:sz w:val="28"/>
          <w:szCs w:val="28"/>
        </w:rPr>
        <w:t xml:space="preserve"> in </w:t>
      </w:r>
      <w:r w:rsidR="00E97471" w:rsidRPr="00573294">
        <w:rPr>
          <w:rFonts w:cstheme="minorHAnsi"/>
          <w:noProof/>
          <w:sz w:val="28"/>
          <w:szCs w:val="28"/>
        </w:rPr>
        <w:t>San Jose</w:t>
      </w:r>
      <w:r>
        <w:rPr>
          <w:rFonts w:cstheme="minorHAnsi"/>
          <w:noProof/>
          <w:sz w:val="28"/>
          <w:szCs w:val="28"/>
        </w:rPr>
        <w:t>.</w:t>
      </w:r>
    </w:p>
    <w:p w14:paraId="1CDC5B87" w14:textId="114CC9BC" w:rsidR="00804693" w:rsidRPr="00573294" w:rsidRDefault="00622E96" w:rsidP="00C420C0">
      <w:pPr>
        <w:spacing w:before="100" w:beforeAutospacing="1" w:after="100" w:afterAutospacing="1" w:line="240" w:lineRule="auto"/>
        <w:rPr>
          <w:rFonts w:cstheme="minorHAnsi"/>
          <w:sz w:val="28"/>
          <w:szCs w:val="28"/>
        </w:rPr>
      </w:pPr>
      <w:r>
        <w:rPr>
          <w:rFonts w:cstheme="minorHAnsi"/>
          <w:color w:val="000000"/>
          <w:sz w:val="28"/>
          <w:szCs w:val="28"/>
          <w:shd w:val="clear" w:color="auto" w:fill="FFFFFF"/>
        </w:rPr>
        <w:t xml:space="preserve">November </w:t>
      </w:r>
      <w:r w:rsidR="00E97471" w:rsidRPr="00573294">
        <w:rPr>
          <w:rFonts w:cstheme="minorHAnsi"/>
          <w:noProof/>
          <w:sz w:val="28"/>
          <w:szCs w:val="28"/>
        </w:rPr>
        <w:t>21</w:t>
      </w:r>
      <w:r>
        <w:rPr>
          <w:rFonts w:cstheme="minorHAnsi"/>
          <w:noProof/>
          <w:sz w:val="28"/>
          <w:szCs w:val="28"/>
        </w:rPr>
        <w:t>:</w:t>
      </w:r>
      <w:r w:rsidR="00E97471" w:rsidRPr="00573294">
        <w:rPr>
          <w:rFonts w:cstheme="minorHAnsi"/>
          <w:sz w:val="28"/>
          <w:szCs w:val="28"/>
        </w:rPr>
        <w:t xml:space="preserve"> </w:t>
      </w:r>
      <w:r w:rsidR="00E97471" w:rsidRPr="00573294">
        <w:rPr>
          <w:rFonts w:cstheme="minorHAnsi"/>
          <w:noProof/>
          <w:sz w:val="28"/>
          <w:szCs w:val="28"/>
        </w:rPr>
        <w:t>Resource table</w:t>
      </w:r>
      <w:r w:rsidR="00E97471" w:rsidRPr="00573294">
        <w:rPr>
          <w:rFonts w:cstheme="minorHAnsi"/>
          <w:sz w:val="28"/>
          <w:szCs w:val="28"/>
        </w:rPr>
        <w:t xml:space="preserve"> at the </w:t>
      </w:r>
      <w:r w:rsidR="00E97471" w:rsidRPr="00573294">
        <w:rPr>
          <w:rFonts w:cstheme="minorHAnsi"/>
          <w:noProof/>
          <w:sz w:val="28"/>
          <w:szCs w:val="28"/>
        </w:rPr>
        <w:t>Union Church of Cupertino</w:t>
      </w:r>
      <w:r w:rsidR="00E97471" w:rsidRPr="00573294">
        <w:rPr>
          <w:rFonts w:cstheme="minorHAnsi"/>
          <w:sz w:val="28"/>
          <w:szCs w:val="28"/>
        </w:rPr>
        <w:t xml:space="preserve"> in </w:t>
      </w:r>
      <w:r w:rsidR="00E97471" w:rsidRPr="00573294">
        <w:rPr>
          <w:rFonts w:cstheme="minorHAnsi"/>
          <w:noProof/>
          <w:sz w:val="28"/>
          <w:szCs w:val="28"/>
        </w:rPr>
        <w:t>Cupertino</w:t>
      </w:r>
      <w:r>
        <w:rPr>
          <w:rFonts w:cstheme="minorHAnsi"/>
          <w:noProof/>
          <w:sz w:val="28"/>
          <w:szCs w:val="28"/>
        </w:rPr>
        <w:t>.</w:t>
      </w:r>
    </w:p>
    <w:p w14:paraId="5272C2A7" w14:textId="0BBCA0A4" w:rsidR="00DB7B6D" w:rsidRPr="00573294" w:rsidRDefault="00DB7B6D" w:rsidP="00C420C0">
      <w:pPr>
        <w:spacing w:before="100" w:beforeAutospacing="1" w:after="100" w:afterAutospacing="1" w:line="240" w:lineRule="auto"/>
        <w:rPr>
          <w:rFonts w:cstheme="minorHAnsi"/>
          <w:noProof/>
          <w:sz w:val="28"/>
          <w:szCs w:val="28"/>
        </w:rPr>
      </w:pPr>
    </w:p>
    <w:p w14:paraId="0C4EC597" w14:textId="3D7B4B61" w:rsidR="00B77D9E" w:rsidRPr="00D53A1F"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Future CCI Outreach.</w:t>
      </w:r>
    </w:p>
    <w:p w14:paraId="0F7816F1" w14:textId="559A36B4" w:rsidR="00E6084A" w:rsidRPr="00573294" w:rsidRDefault="00EE0D7D" w:rsidP="00C420C0">
      <w:pPr>
        <w:suppressAutoHyphens/>
        <w:spacing w:before="100" w:beforeAutospacing="1" w:after="100" w:afterAutospacing="1" w:line="240" w:lineRule="auto"/>
        <w:rPr>
          <w:rFonts w:eastAsia="Times New Roman" w:cstheme="minorHAnsi"/>
          <w:sz w:val="28"/>
          <w:szCs w:val="28"/>
          <w:shd w:val="clear" w:color="auto" w:fill="FFFFFF"/>
        </w:rPr>
      </w:pPr>
      <w:hyperlink r:id="rId13" w:history="1">
        <w:r w:rsidR="009A5B56" w:rsidRPr="00573294">
          <w:rPr>
            <w:rStyle w:val="Hyperlink"/>
            <w:rFonts w:eastAsia="Times New Roman" w:cstheme="minorHAnsi"/>
            <w:color w:val="0000FF"/>
            <w:sz w:val="28"/>
            <w:szCs w:val="28"/>
            <w:shd w:val="clear" w:color="auto" w:fill="FFFFFF"/>
          </w:rPr>
          <w:t>To view the calendar of</w:t>
        </w:r>
        <w:r w:rsidR="008E2061" w:rsidRPr="00573294">
          <w:rPr>
            <w:rStyle w:val="Hyperlink"/>
            <w:rFonts w:eastAsia="Times New Roman" w:cstheme="minorHAnsi"/>
            <w:color w:val="0000FF"/>
            <w:sz w:val="28"/>
            <w:szCs w:val="28"/>
            <w:shd w:val="clear" w:color="auto" w:fill="FFFFFF"/>
          </w:rPr>
          <w:t xml:space="preserve"> upcoming</w:t>
        </w:r>
        <w:r w:rsidR="009A5B56" w:rsidRPr="00573294">
          <w:rPr>
            <w:rStyle w:val="Hyperlink"/>
            <w:rFonts w:eastAsia="Times New Roman" w:cstheme="minorHAnsi"/>
            <w:color w:val="0000FF"/>
            <w:sz w:val="28"/>
            <w:szCs w:val="28"/>
            <w:shd w:val="clear" w:color="auto" w:fill="FFFFFF"/>
          </w:rPr>
          <w:t xml:space="preserve"> outreach events, please click here</w:t>
        </w:r>
      </w:hyperlink>
      <w:r w:rsidR="00CF4D7F" w:rsidRPr="00573294">
        <w:rPr>
          <w:rFonts w:eastAsia="Times New Roman" w:cstheme="minorHAnsi"/>
          <w:sz w:val="28"/>
          <w:szCs w:val="28"/>
          <w:shd w:val="clear" w:color="auto" w:fill="FFFFFF"/>
        </w:rPr>
        <w:t>.</w:t>
      </w:r>
    </w:p>
    <w:p w14:paraId="1FA4E1AE" w14:textId="77777777" w:rsidR="00E036FF" w:rsidRPr="00573294" w:rsidRDefault="00E036FF" w:rsidP="00C420C0">
      <w:pPr>
        <w:pStyle w:val="Heading3"/>
        <w:spacing w:before="100" w:beforeAutospacing="1" w:after="100" w:afterAutospacing="1" w:line="240" w:lineRule="auto"/>
        <w:rPr>
          <w:rFonts w:asciiTheme="minorHAnsi" w:hAnsiTheme="minorHAnsi" w:cstheme="minorHAnsi"/>
          <w:color w:val="auto"/>
          <w:sz w:val="28"/>
          <w:szCs w:val="28"/>
        </w:rPr>
      </w:pPr>
    </w:p>
    <w:p w14:paraId="19D0E422" w14:textId="77777777" w:rsidR="00804693" w:rsidRPr="00573294" w:rsidRDefault="00804693" w:rsidP="00C420C0">
      <w:pPr>
        <w:pStyle w:val="Heading3"/>
        <w:spacing w:before="100" w:beforeAutospacing="1" w:after="100" w:afterAutospacing="1" w:line="240" w:lineRule="auto"/>
        <w:rPr>
          <w:rFonts w:asciiTheme="minorHAnsi" w:hAnsiTheme="minorHAnsi" w:cstheme="minorHAnsi"/>
          <w:color w:val="auto"/>
          <w:sz w:val="28"/>
          <w:szCs w:val="28"/>
        </w:rPr>
      </w:pPr>
    </w:p>
    <w:p w14:paraId="63F83692" w14:textId="3E07AAC5" w:rsidR="00A63838" w:rsidRPr="00D53A1F" w:rsidRDefault="00CF4D7F" w:rsidP="00D53A1F">
      <w:pPr>
        <w:pStyle w:val="Heading3"/>
        <w:spacing w:before="100" w:beforeAutospacing="1" w:after="100" w:afterAutospacing="1" w:line="240" w:lineRule="auto"/>
        <w:rPr>
          <w:rFonts w:cstheme="majorHAnsi"/>
          <w:color w:val="auto"/>
          <w:sz w:val="28"/>
          <w:szCs w:val="28"/>
        </w:rPr>
      </w:pPr>
      <w:r w:rsidRPr="008160C4">
        <w:rPr>
          <w:rFonts w:cstheme="majorHAnsi"/>
          <w:color w:val="auto"/>
          <w:sz w:val="28"/>
          <w:szCs w:val="28"/>
        </w:rPr>
        <w:t>Provider Webinars.</w:t>
      </w:r>
    </w:p>
    <w:p w14:paraId="5BFB3C90" w14:textId="5B759AA0" w:rsidR="006C2C38" w:rsidRPr="00573294" w:rsidRDefault="00CF4D7F" w:rsidP="00C420C0">
      <w:pPr>
        <w:spacing w:before="100" w:beforeAutospacing="1" w:after="100" w:afterAutospacing="1" w:line="240" w:lineRule="auto"/>
        <w:rPr>
          <w:rFonts w:cstheme="minorHAnsi"/>
          <w:sz w:val="28"/>
          <w:szCs w:val="28"/>
        </w:rPr>
      </w:pPr>
      <w:r w:rsidRPr="00573294">
        <w:rPr>
          <w:rFonts w:eastAsia="Calibri" w:cstheme="minorHAnsi"/>
          <w:sz w:val="28"/>
          <w:szCs w:val="28"/>
        </w:rPr>
        <w:t>Please join us for free</w:t>
      </w:r>
      <w:r w:rsidR="00F31D20" w:rsidRPr="00573294">
        <w:rPr>
          <w:rFonts w:eastAsia="Calibri" w:cstheme="minorHAnsi"/>
          <w:sz w:val="28"/>
          <w:szCs w:val="28"/>
        </w:rPr>
        <w:t xml:space="preserve"> CCI</w:t>
      </w:r>
      <w:r w:rsidRPr="00573294">
        <w:rPr>
          <w:rFonts w:eastAsia="Calibri" w:cstheme="minorHAns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573294">
        <w:rPr>
          <w:rFonts w:eastAsia="Calibri" w:cstheme="minorHAnsi"/>
          <w:sz w:val="28"/>
          <w:szCs w:val="28"/>
        </w:rPr>
        <w:t xml:space="preserve">. </w:t>
      </w:r>
      <w:r w:rsidR="00CE1E82" w:rsidRPr="00573294">
        <w:rPr>
          <w:rFonts w:eastAsia="Calibri" w:cstheme="minorHAnsi"/>
          <w:sz w:val="28"/>
          <w:szCs w:val="28"/>
        </w:rPr>
        <w:t xml:space="preserve">To register for </w:t>
      </w:r>
      <w:r w:rsidR="00DE7CB3" w:rsidRPr="00573294">
        <w:rPr>
          <w:rFonts w:eastAsia="Calibri" w:cstheme="minorHAnsi"/>
          <w:sz w:val="28"/>
          <w:szCs w:val="28"/>
        </w:rPr>
        <w:t>upcoming</w:t>
      </w:r>
      <w:r w:rsidR="00BF1C20" w:rsidRPr="00573294">
        <w:rPr>
          <w:rFonts w:eastAsia="Calibri" w:cstheme="minorHAnsi"/>
          <w:sz w:val="28"/>
          <w:szCs w:val="28"/>
        </w:rPr>
        <w:t xml:space="preserve"> </w:t>
      </w:r>
      <w:r w:rsidR="00DE7CB3" w:rsidRPr="00573294">
        <w:rPr>
          <w:rFonts w:eastAsia="Calibri" w:cstheme="minorHAnsi"/>
          <w:sz w:val="28"/>
          <w:szCs w:val="28"/>
        </w:rPr>
        <w:t>webinars</w:t>
      </w:r>
      <w:r w:rsidR="00CE1E82" w:rsidRPr="00573294">
        <w:rPr>
          <w:rFonts w:eastAsia="Calibri" w:cstheme="minorHAnsi"/>
          <w:sz w:val="28"/>
          <w:szCs w:val="28"/>
        </w:rPr>
        <w:t xml:space="preserve">, please use the </w:t>
      </w:r>
      <w:r w:rsidRPr="00573294">
        <w:rPr>
          <w:rFonts w:eastAsia="Calibri" w:cstheme="minorHAnsi"/>
          <w:sz w:val="28"/>
          <w:szCs w:val="28"/>
        </w:rPr>
        <w:t>links below</w:t>
      </w:r>
      <w:r w:rsidR="00CE1E82" w:rsidRPr="00573294">
        <w:rPr>
          <w:rFonts w:eastAsia="Calibri" w:cstheme="minorHAnsi"/>
          <w:sz w:val="28"/>
          <w:szCs w:val="28"/>
        </w:rPr>
        <w:t>.</w:t>
      </w:r>
    </w:p>
    <w:p w14:paraId="7F953716" w14:textId="6EF4C6FB" w:rsidR="007F3856" w:rsidRPr="00573294" w:rsidRDefault="00EE0D7D" w:rsidP="00C420C0">
      <w:pPr>
        <w:pStyle w:val="ListParagraph"/>
        <w:numPr>
          <w:ilvl w:val="0"/>
          <w:numId w:val="10"/>
        </w:numPr>
        <w:spacing w:before="100" w:beforeAutospacing="1" w:after="100" w:afterAutospacing="1" w:line="240" w:lineRule="auto"/>
        <w:rPr>
          <w:rFonts w:cstheme="minorHAnsi"/>
          <w:sz w:val="28"/>
          <w:szCs w:val="28"/>
        </w:rPr>
      </w:pPr>
      <w:hyperlink r:id="rId14" w:history="1">
        <w:r w:rsidR="00665F03" w:rsidRPr="00573294">
          <w:rPr>
            <w:rStyle w:val="Hyperlink"/>
            <w:rFonts w:cstheme="minorHAnsi"/>
            <w:color w:val="0000FF"/>
            <w:sz w:val="28"/>
            <w:szCs w:val="28"/>
          </w:rPr>
          <w:t>Webinar for Los Angeles County Providers</w:t>
        </w:r>
      </w:hyperlink>
      <w:r w:rsidR="00687C25" w:rsidRPr="00573294">
        <w:rPr>
          <w:rFonts w:cstheme="minorHAnsi"/>
          <w:color w:val="0000FF"/>
          <w:sz w:val="28"/>
          <w:szCs w:val="28"/>
        </w:rPr>
        <w:t>.</w:t>
      </w:r>
    </w:p>
    <w:p w14:paraId="1854DAFE" w14:textId="72E32B41" w:rsidR="00CB6B71" w:rsidRPr="00D45953" w:rsidRDefault="00EE0D7D" w:rsidP="00C420C0">
      <w:pPr>
        <w:pStyle w:val="ListParagraph"/>
        <w:numPr>
          <w:ilvl w:val="0"/>
          <w:numId w:val="10"/>
        </w:numPr>
        <w:spacing w:before="100" w:beforeAutospacing="1" w:after="100" w:afterAutospacing="1" w:line="240" w:lineRule="auto"/>
        <w:rPr>
          <w:rFonts w:cstheme="minorHAnsi"/>
          <w:sz w:val="28"/>
          <w:szCs w:val="28"/>
        </w:rPr>
      </w:pPr>
      <w:hyperlink r:id="rId15" w:history="1">
        <w:r w:rsidR="00951420" w:rsidRPr="00D63FDF">
          <w:rPr>
            <w:rStyle w:val="Hyperlink"/>
            <w:rFonts w:cstheme="minorHAnsi"/>
            <w:color w:val="0000FF"/>
            <w:sz w:val="28"/>
            <w:szCs w:val="28"/>
          </w:rPr>
          <w:t>Webinar for Orange County Providers</w:t>
        </w:r>
      </w:hyperlink>
      <w:r w:rsidR="00A56698" w:rsidRPr="00D45953">
        <w:rPr>
          <w:rFonts w:cstheme="minorHAnsi"/>
          <w:sz w:val="28"/>
          <w:szCs w:val="28"/>
        </w:rPr>
        <w:t>.</w:t>
      </w:r>
    </w:p>
    <w:p w14:paraId="65A1BE5B" w14:textId="506537A9" w:rsidR="00CB6B71" w:rsidRPr="00D45953" w:rsidRDefault="00EE0D7D" w:rsidP="00C420C0">
      <w:pPr>
        <w:pStyle w:val="ListParagraph"/>
        <w:numPr>
          <w:ilvl w:val="0"/>
          <w:numId w:val="10"/>
        </w:numPr>
        <w:spacing w:before="100" w:beforeAutospacing="1" w:after="100" w:afterAutospacing="1" w:line="240" w:lineRule="auto"/>
        <w:rPr>
          <w:rFonts w:cstheme="minorHAnsi"/>
          <w:sz w:val="28"/>
          <w:szCs w:val="28"/>
        </w:rPr>
      </w:pPr>
      <w:hyperlink r:id="rId16" w:history="1">
        <w:r w:rsidR="00951420" w:rsidRPr="00D63FDF">
          <w:rPr>
            <w:rStyle w:val="Hyperlink"/>
            <w:rFonts w:cstheme="minorHAnsi"/>
            <w:color w:val="0000FF"/>
            <w:sz w:val="28"/>
            <w:szCs w:val="28"/>
          </w:rPr>
          <w:t>Webinar for Riverside and San Bernardino County Providers</w:t>
        </w:r>
      </w:hyperlink>
      <w:r w:rsidR="00A56698" w:rsidRPr="00D63FDF">
        <w:rPr>
          <w:rFonts w:cstheme="minorHAnsi"/>
          <w:color w:val="0000FF"/>
          <w:sz w:val="28"/>
          <w:szCs w:val="28"/>
        </w:rPr>
        <w:t>.</w:t>
      </w:r>
    </w:p>
    <w:p w14:paraId="6D559BE2" w14:textId="69A6DCFF" w:rsidR="002B147A" w:rsidRPr="00573294" w:rsidRDefault="00EE0D7D" w:rsidP="00C420C0">
      <w:pPr>
        <w:pStyle w:val="ListParagraph"/>
        <w:numPr>
          <w:ilvl w:val="0"/>
          <w:numId w:val="10"/>
        </w:numPr>
        <w:spacing w:before="100" w:beforeAutospacing="1" w:after="100" w:afterAutospacing="1" w:line="240" w:lineRule="auto"/>
        <w:rPr>
          <w:rFonts w:cstheme="minorHAnsi"/>
          <w:sz w:val="28"/>
          <w:szCs w:val="28"/>
        </w:rPr>
      </w:pPr>
      <w:hyperlink r:id="rId17" w:history="1">
        <w:r w:rsidR="002B147A" w:rsidRPr="00573294">
          <w:rPr>
            <w:rStyle w:val="Hyperlink"/>
            <w:rFonts w:cstheme="minorHAnsi"/>
            <w:color w:val="0000FF"/>
            <w:sz w:val="28"/>
            <w:szCs w:val="28"/>
          </w:rPr>
          <w:t>Webinar for San Diego County Providers</w:t>
        </w:r>
      </w:hyperlink>
      <w:r w:rsidR="002B147A" w:rsidRPr="00573294">
        <w:rPr>
          <w:rFonts w:cstheme="minorHAnsi"/>
          <w:sz w:val="28"/>
          <w:szCs w:val="28"/>
        </w:rPr>
        <w:t>.</w:t>
      </w:r>
    </w:p>
    <w:p w14:paraId="19FB0FFA" w14:textId="6E726B78" w:rsidR="003121BD" w:rsidRPr="00573294" w:rsidRDefault="00EE0D7D" w:rsidP="00C420C0">
      <w:pPr>
        <w:pStyle w:val="ListParagraph"/>
        <w:numPr>
          <w:ilvl w:val="0"/>
          <w:numId w:val="10"/>
        </w:numPr>
        <w:spacing w:before="100" w:beforeAutospacing="1" w:after="100" w:afterAutospacing="1" w:line="240" w:lineRule="auto"/>
        <w:rPr>
          <w:rFonts w:cstheme="minorHAnsi"/>
          <w:sz w:val="28"/>
          <w:szCs w:val="28"/>
        </w:rPr>
      </w:pPr>
      <w:hyperlink r:id="rId18" w:history="1">
        <w:r w:rsidR="00665F03" w:rsidRPr="00573294">
          <w:rPr>
            <w:rStyle w:val="Hyperlink"/>
            <w:rFonts w:cstheme="minorHAnsi"/>
            <w:color w:val="0000FF"/>
            <w:sz w:val="28"/>
            <w:szCs w:val="28"/>
          </w:rPr>
          <w:t>Webinar for Santa Clara County Providers</w:t>
        </w:r>
      </w:hyperlink>
      <w:r w:rsidR="00A56698" w:rsidRPr="00573294">
        <w:rPr>
          <w:rFonts w:cstheme="minorHAnsi"/>
          <w:sz w:val="28"/>
          <w:szCs w:val="28"/>
        </w:rPr>
        <w:t>.</w:t>
      </w:r>
    </w:p>
    <w:p w14:paraId="1FF27CA5" w14:textId="5F20F916" w:rsidR="002F5F9E" w:rsidRPr="00573294" w:rsidRDefault="00CF4D7F" w:rsidP="00C420C0">
      <w:pPr>
        <w:spacing w:before="100" w:beforeAutospacing="1" w:after="100" w:afterAutospacing="1" w:line="240" w:lineRule="auto"/>
        <w:rPr>
          <w:rFonts w:eastAsia="Calibri" w:cstheme="minorHAnsi"/>
          <w:color w:val="0000FF"/>
          <w:sz w:val="28"/>
          <w:szCs w:val="28"/>
          <w:u w:val="single"/>
        </w:rPr>
      </w:pPr>
      <w:r w:rsidRPr="00573294">
        <w:rPr>
          <w:rFonts w:eastAsia="Calibri" w:cstheme="minorHAnsi"/>
          <w:sz w:val="28"/>
          <w:szCs w:val="28"/>
        </w:rPr>
        <w:t xml:space="preserve">If you would like a free presentation or training about the CCI for you, your staff, or anyone else interested in learning about the program, </w:t>
      </w:r>
      <w:hyperlink r:id="rId19">
        <w:r w:rsidRPr="00573294">
          <w:rPr>
            <w:rFonts w:eastAsia="Calibri" w:cstheme="minorHAnsi"/>
            <w:color w:val="0000FF"/>
            <w:sz w:val="28"/>
            <w:szCs w:val="28"/>
            <w:u w:val="single"/>
          </w:rPr>
          <w:t>click here to fill out a request form.</w:t>
        </w:r>
      </w:hyperlink>
    </w:p>
    <w:p w14:paraId="6D535542" w14:textId="77777777" w:rsidR="00841B2C" w:rsidRPr="00573294" w:rsidRDefault="00841B2C" w:rsidP="00C420C0">
      <w:pPr>
        <w:spacing w:before="100" w:beforeAutospacing="1" w:after="100" w:afterAutospacing="1" w:line="240" w:lineRule="auto"/>
        <w:rPr>
          <w:rFonts w:eastAsia="Calibri" w:cstheme="minorHAnsi"/>
          <w:sz w:val="28"/>
          <w:szCs w:val="28"/>
        </w:rPr>
      </w:pPr>
      <w:bookmarkStart w:id="0" w:name="_GoBack"/>
      <w:bookmarkEnd w:id="0"/>
    </w:p>
    <w:p w14:paraId="2DA5ED66" w14:textId="0D23D1E5" w:rsidR="003E5F28" w:rsidRPr="00D53A1F" w:rsidRDefault="00CF4D7F" w:rsidP="00D53A1F">
      <w:pPr>
        <w:pStyle w:val="Heading2"/>
        <w:spacing w:before="100" w:beforeAutospacing="1" w:after="100" w:afterAutospacing="1" w:line="240" w:lineRule="auto"/>
        <w:rPr>
          <w:rFonts w:cstheme="majorHAnsi"/>
          <w:color w:val="auto"/>
          <w:sz w:val="28"/>
          <w:szCs w:val="28"/>
        </w:rPr>
      </w:pPr>
      <w:r w:rsidRPr="008160C4">
        <w:rPr>
          <w:rFonts w:cstheme="majorHAnsi"/>
          <w:color w:val="auto"/>
          <w:sz w:val="28"/>
          <w:szCs w:val="28"/>
        </w:rPr>
        <w:t>Resources and Links.</w:t>
      </w:r>
    </w:p>
    <w:p w14:paraId="708E7F41" w14:textId="3238024B" w:rsidR="00756045" w:rsidRPr="00573294" w:rsidRDefault="004C7D44" w:rsidP="00D53A1F">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 xml:space="preserve">If you </w:t>
      </w:r>
      <w:r w:rsidR="00C754A1" w:rsidRPr="00573294">
        <w:rPr>
          <w:rFonts w:eastAsia="Calibri" w:cstheme="minorHAnsi"/>
          <w:sz w:val="28"/>
          <w:szCs w:val="28"/>
        </w:rPr>
        <w:t xml:space="preserve">want more </w:t>
      </w:r>
      <w:r w:rsidR="00E03216" w:rsidRPr="00573294">
        <w:rPr>
          <w:rFonts w:eastAsia="Calibri" w:cstheme="minorHAnsi"/>
          <w:sz w:val="28"/>
          <w:szCs w:val="28"/>
        </w:rPr>
        <w:t xml:space="preserve">information </w:t>
      </w:r>
      <w:r w:rsidR="00C754A1" w:rsidRPr="00573294">
        <w:rPr>
          <w:rFonts w:eastAsia="Calibri" w:cstheme="minorHAnsi"/>
          <w:sz w:val="28"/>
          <w:szCs w:val="28"/>
        </w:rPr>
        <w:t>about the CCI</w:t>
      </w:r>
      <w:r w:rsidR="00CF4D7F" w:rsidRPr="00573294">
        <w:rPr>
          <w:rFonts w:eastAsia="Calibri" w:cstheme="minorHAnsi"/>
          <w:sz w:val="28"/>
          <w:szCs w:val="28"/>
        </w:rPr>
        <w:t xml:space="preserve">, </w:t>
      </w:r>
      <w:bookmarkStart w:id="1" w:name="_Hlk461180518"/>
      <w:r w:rsidR="00350842" w:rsidRPr="00573294">
        <w:rPr>
          <w:rFonts w:eastAsia="Calibri" w:cstheme="minorHAnsi"/>
          <w:color w:val="0000FF"/>
          <w:sz w:val="28"/>
          <w:szCs w:val="28"/>
        </w:rPr>
        <w:fldChar w:fldCharType="begin"/>
      </w:r>
      <w:r w:rsidR="00D9678E" w:rsidRPr="00573294">
        <w:rPr>
          <w:rFonts w:eastAsia="Calibri" w:cstheme="minorHAnsi"/>
          <w:color w:val="0000FF"/>
          <w:sz w:val="28"/>
          <w:szCs w:val="28"/>
        </w:rPr>
        <w:instrText>HYPERLINK "http://calduals.org/learn-more-resources/toolkits/beneficiary-toolkit/"</w:instrText>
      </w:r>
      <w:r w:rsidR="00350842" w:rsidRPr="00573294">
        <w:rPr>
          <w:rFonts w:eastAsia="Calibri" w:cstheme="minorHAnsi"/>
          <w:color w:val="0000FF"/>
          <w:sz w:val="28"/>
          <w:szCs w:val="28"/>
        </w:rPr>
        <w:fldChar w:fldCharType="separate"/>
      </w:r>
      <w:r w:rsidR="00350842" w:rsidRPr="00573294">
        <w:rPr>
          <w:rStyle w:val="Hyperlink"/>
          <w:rFonts w:eastAsia="Calibri" w:cstheme="minorHAnsi"/>
          <w:color w:val="0000FF"/>
          <w:sz w:val="28"/>
          <w:szCs w:val="28"/>
        </w:rPr>
        <w:t>click here to access the Beneficiary Toolki</w:t>
      </w:r>
      <w:bookmarkEnd w:id="1"/>
      <w:r w:rsidR="00350842" w:rsidRPr="00573294">
        <w:rPr>
          <w:rStyle w:val="Hyperlink"/>
          <w:rFonts w:eastAsia="Calibri" w:cstheme="minorHAnsi"/>
          <w:color w:val="0000FF"/>
          <w:sz w:val="28"/>
          <w:szCs w:val="28"/>
        </w:rPr>
        <w:t>t</w:t>
      </w:r>
      <w:r w:rsidR="00350842" w:rsidRPr="00573294">
        <w:rPr>
          <w:rFonts w:eastAsia="Calibri" w:cstheme="minorHAnsi"/>
          <w:color w:val="0000FF"/>
          <w:sz w:val="28"/>
          <w:szCs w:val="28"/>
        </w:rPr>
        <w:fldChar w:fldCharType="end"/>
      </w:r>
      <w:r w:rsidR="00BF1C20" w:rsidRPr="00573294">
        <w:rPr>
          <w:rFonts w:cstheme="minorHAnsi"/>
          <w:sz w:val="28"/>
          <w:szCs w:val="28"/>
        </w:rPr>
        <w:t xml:space="preserve">. </w:t>
      </w:r>
    </w:p>
    <w:p w14:paraId="25B4DCD9" w14:textId="2777826C" w:rsidR="00756045" w:rsidRPr="00573294" w:rsidRDefault="00CF4D7F" w:rsidP="00C420C0">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 xml:space="preserve">If you are a provider, </w:t>
      </w:r>
      <w:hyperlink r:id="rId20">
        <w:r w:rsidRPr="00573294">
          <w:rPr>
            <w:rFonts w:eastAsia="Calibri" w:cstheme="minorHAnsi"/>
            <w:color w:val="0000FF"/>
            <w:sz w:val="28"/>
            <w:szCs w:val="28"/>
            <w:u w:val="single"/>
          </w:rPr>
          <w:t>click here to access the Physician Toolkit</w:t>
        </w:r>
      </w:hyperlink>
      <w:r w:rsidR="00EF00B9" w:rsidRPr="00573294">
        <w:rPr>
          <w:rFonts w:eastAsia="Calibri" w:cstheme="minorHAnsi"/>
          <w:sz w:val="28"/>
          <w:szCs w:val="28"/>
        </w:rPr>
        <w:t>. The toolkit is</w:t>
      </w:r>
      <w:r w:rsidRPr="00573294">
        <w:rPr>
          <w:rFonts w:eastAsia="Calibri" w:cstheme="minorHAnsi"/>
          <w:sz w:val="28"/>
          <w:szCs w:val="28"/>
        </w:rPr>
        <w:t xml:space="preserve"> a series of fact sheets that describe the CCI in detail as it pertains to providers.</w:t>
      </w:r>
      <w:r w:rsidR="00BF1C20" w:rsidRPr="00573294">
        <w:rPr>
          <w:rFonts w:eastAsia="Calibri" w:cstheme="minorHAnsi"/>
          <w:sz w:val="28"/>
          <w:szCs w:val="28"/>
        </w:rPr>
        <w:t xml:space="preserve"> </w:t>
      </w:r>
    </w:p>
    <w:p w14:paraId="26892A9B" w14:textId="77777777" w:rsidR="00756045" w:rsidRPr="00573294" w:rsidRDefault="00756045" w:rsidP="00C420C0">
      <w:pPr>
        <w:spacing w:before="100" w:beforeAutospacing="1" w:after="100" w:afterAutospacing="1" w:line="240" w:lineRule="auto"/>
        <w:rPr>
          <w:rFonts w:eastAsia="Calibri" w:cstheme="minorHAnsi"/>
          <w:sz w:val="28"/>
          <w:szCs w:val="28"/>
        </w:rPr>
      </w:pPr>
    </w:p>
    <w:p w14:paraId="2C3646D5" w14:textId="4D6B2159" w:rsidR="00AD6C6E" w:rsidRPr="00573294" w:rsidRDefault="00CF4D7F" w:rsidP="00C420C0">
      <w:pPr>
        <w:suppressAutoHyphens/>
        <w:spacing w:before="100" w:beforeAutospacing="1" w:after="100" w:afterAutospacing="1" w:line="240" w:lineRule="auto"/>
        <w:rPr>
          <w:rFonts w:eastAsia="Calibri" w:cstheme="minorHAnsi"/>
          <w:sz w:val="28"/>
          <w:szCs w:val="28"/>
        </w:rPr>
      </w:pPr>
      <w:r w:rsidRPr="00573294">
        <w:rPr>
          <w:rFonts w:eastAsia="Calibri" w:cstheme="minorHAnsi"/>
          <w:sz w:val="28"/>
          <w:szCs w:val="28"/>
        </w:rPr>
        <w:t>The Cal MediConnect</w:t>
      </w:r>
      <w:r w:rsidR="007230C4" w:rsidRPr="00573294">
        <w:rPr>
          <w:rFonts w:eastAsia="Calibri" w:cstheme="minorHAnsi"/>
          <w:sz w:val="28"/>
          <w:szCs w:val="28"/>
        </w:rPr>
        <w:t xml:space="preserve"> </w:t>
      </w:r>
      <w:hyperlink r:id="rId21" w:history="1">
        <w:r w:rsidR="007230C4" w:rsidRPr="00573294">
          <w:rPr>
            <w:rStyle w:val="Hyperlink"/>
            <w:rFonts w:eastAsia="Calibri" w:cstheme="minorHAnsi"/>
            <w:color w:val="0000FF"/>
            <w:sz w:val="28"/>
            <w:szCs w:val="28"/>
          </w:rPr>
          <w:t>Hospital Case Manager Toolkit</w:t>
        </w:r>
      </w:hyperlink>
      <w:r w:rsidR="007230C4" w:rsidRPr="00573294">
        <w:rPr>
          <w:rFonts w:eastAsia="Calibri" w:cstheme="minorHAnsi"/>
          <w:sz w:val="28"/>
          <w:szCs w:val="28"/>
        </w:rPr>
        <w:t xml:space="preserve"> provides </w:t>
      </w:r>
      <w:r w:rsidRPr="00573294">
        <w:rPr>
          <w:rFonts w:eastAsia="Calibri" w:cstheme="minorHAnsi"/>
          <w:sz w:val="28"/>
          <w:szCs w:val="28"/>
        </w:rPr>
        <w:t xml:space="preserve">guidance, answers </w:t>
      </w:r>
      <w:r w:rsidR="00BF1C20" w:rsidRPr="00573294">
        <w:rPr>
          <w:rFonts w:eastAsia="Calibri" w:cstheme="minorHAnsi"/>
          <w:sz w:val="28"/>
          <w:szCs w:val="28"/>
        </w:rPr>
        <w:t xml:space="preserve">to </w:t>
      </w:r>
      <w:r w:rsidR="007230C4" w:rsidRPr="00573294">
        <w:rPr>
          <w:rFonts w:eastAsia="Calibri" w:cstheme="minorHAnsi"/>
          <w:sz w:val="28"/>
          <w:szCs w:val="28"/>
        </w:rPr>
        <w:t>common questions, and</w:t>
      </w:r>
      <w:r w:rsidRPr="00573294">
        <w:rPr>
          <w:rFonts w:eastAsia="Calibri" w:cstheme="minorHAnsi"/>
          <w:sz w:val="28"/>
          <w:szCs w:val="28"/>
        </w:rPr>
        <w:t xml:space="preserve"> important information about Cal MediConnect </w:t>
      </w:r>
      <w:r w:rsidR="00BF1C20" w:rsidRPr="00573294">
        <w:rPr>
          <w:rFonts w:eastAsia="Calibri" w:cstheme="minorHAnsi"/>
          <w:sz w:val="28"/>
          <w:szCs w:val="28"/>
        </w:rPr>
        <w:t xml:space="preserve">for </w:t>
      </w:r>
      <w:r w:rsidRPr="00573294">
        <w:rPr>
          <w:rFonts w:eastAsia="Calibri" w:cstheme="minorHAnsi"/>
          <w:sz w:val="28"/>
          <w:szCs w:val="28"/>
        </w:rPr>
        <w:t xml:space="preserve">hospital case managers and discharge planners. </w:t>
      </w:r>
    </w:p>
    <w:p w14:paraId="21EB1FD6" w14:textId="77777777" w:rsidR="00564DDA" w:rsidRPr="00573294" w:rsidRDefault="00564DDA" w:rsidP="00C420C0">
      <w:pPr>
        <w:suppressAutoHyphens/>
        <w:spacing w:before="100" w:beforeAutospacing="1" w:after="100" w:afterAutospacing="1" w:line="240" w:lineRule="auto"/>
        <w:rPr>
          <w:rFonts w:eastAsia="Calibri" w:cstheme="minorHAnsi"/>
          <w:sz w:val="28"/>
          <w:szCs w:val="28"/>
        </w:rPr>
      </w:pPr>
    </w:p>
    <w:p w14:paraId="65438B34" w14:textId="49640391" w:rsidR="00E03216" w:rsidRPr="00573294" w:rsidRDefault="00E03216" w:rsidP="00C420C0">
      <w:pPr>
        <w:suppressAutoHyphens/>
        <w:spacing w:before="100" w:beforeAutospacing="1" w:after="100" w:afterAutospacing="1" w:line="240" w:lineRule="auto"/>
        <w:rPr>
          <w:rFonts w:cstheme="minorHAnsi"/>
          <w:color w:val="555555"/>
          <w:sz w:val="28"/>
          <w:szCs w:val="28"/>
          <w:shd w:val="clear" w:color="auto" w:fill="FFFFFF"/>
        </w:rPr>
      </w:pPr>
      <w:r w:rsidRPr="00573294">
        <w:rPr>
          <w:rFonts w:cstheme="minorHAnsi"/>
          <w:sz w:val="28"/>
          <w:szCs w:val="28"/>
          <w:shd w:val="clear" w:color="auto" w:fill="FFFFFF"/>
        </w:rPr>
        <w:t>Information for social workers and county case managers about the basics of Cal MediConnect health plans, help identifying</w:t>
      </w:r>
      <w:r w:rsidR="008E2061" w:rsidRPr="00573294">
        <w:rPr>
          <w:rFonts w:cstheme="minorHAnsi"/>
          <w:sz w:val="28"/>
          <w:szCs w:val="28"/>
          <w:shd w:val="clear" w:color="auto" w:fill="FFFFFF"/>
        </w:rPr>
        <w:t xml:space="preserve"> their </w:t>
      </w:r>
      <w:r w:rsidRPr="00573294">
        <w:rPr>
          <w:rFonts w:cstheme="minorHAnsi"/>
          <w:sz w:val="28"/>
          <w:szCs w:val="28"/>
          <w:shd w:val="clear" w:color="auto" w:fill="FFFFFF"/>
        </w:rPr>
        <w:t xml:space="preserve">clients’ options, and guidance in coordinating their clients’ care can be found in the </w:t>
      </w:r>
      <w:hyperlink r:id="rId22" w:history="1">
        <w:r w:rsidRPr="00573294">
          <w:rPr>
            <w:rStyle w:val="Hyperlink"/>
            <w:rFonts w:cstheme="minorHAnsi"/>
            <w:color w:val="0000FF"/>
            <w:sz w:val="28"/>
            <w:szCs w:val="28"/>
            <w:shd w:val="clear" w:color="auto" w:fill="FFFFFF"/>
          </w:rPr>
          <w:t>Cal MediConnect Social Workers Resource Guide</w:t>
        </w:r>
      </w:hyperlink>
      <w:r w:rsidRPr="00573294">
        <w:rPr>
          <w:rFonts w:cstheme="minorHAnsi"/>
          <w:color w:val="555555"/>
          <w:sz w:val="28"/>
          <w:szCs w:val="28"/>
          <w:shd w:val="clear" w:color="auto" w:fill="FFFFFF"/>
        </w:rPr>
        <w:t>.</w:t>
      </w:r>
    </w:p>
    <w:p w14:paraId="1CE9B901" w14:textId="77777777" w:rsidR="00564DDA" w:rsidRPr="00573294" w:rsidRDefault="00564DDA" w:rsidP="00C420C0">
      <w:pPr>
        <w:suppressAutoHyphens/>
        <w:spacing w:before="100" w:beforeAutospacing="1" w:after="100" w:afterAutospacing="1" w:line="240" w:lineRule="auto"/>
        <w:rPr>
          <w:rFonts w:eastAsia="Calibri" w:cstheme="minorHAnsi"/>
          <w:sz w:val="28"/>
          <w:szCs w:val="28"/>
        </w:rPr>
      </w:pPr>
    </w:p>
    <w:p w14:paraId="77343181" w14:textId="543119AD" w:rsidR="00756045" w:rsidRPr="00573294" w:rsidRDefault="007F3856" w:rsidP="00C420C0">
      <w:pPr>
        <w:suppressAutoHyphens/>
        <w:spacing w:before="100" w:beforeAutospacing="1" w:after="100" w:afterAutospacing="1" w:line="240" w:lineRule="auto"/>
        <w:rPr>
          <w:rFonts w:eastAsia="Calibri" w:cstheme="minorHAnsi"/>
          <w:sz w:val="28"/>
          <w:szCs w:val="28"/>
        </w:rPr>
      </w:pPr>
      <w:r w:rsidRPr="00573294">
        <w:rPr>
          <w:rFonts w:eastAsia="Calibri" w:cstheme="minorHAnsi"/>
          <w:sz w:val="28"/>
          <w:szCs w:val="28"/>
        </w:rPr>
        <w:t>To request copies of the Beneficiary Toolkit or Physician Toolkit</w:t>
      </w:r>
      <w:r w:rsidR="00AD6C6E" w:rsidRPr="00573294">
        <w:rPr>
          <w:rFonts w:eastAsia="Calibri" w:cstheme="minorHAnsi"/>
          <w:sz w:val="28"/>
          <w:szCs w:val="28"/>
        </w:rPr>
        <w:t xml:space="preserve"> be mailed to you, email </w:t>
      </w:r>
      <w:hyperlink r:id="rId23" w:history="1">
        <w:r w:rsidR="00AD6C6E" w:rsidRPr="00573294">
          <w:rPr>
            <w:rStyle w:val="Hyperlink"/>
            <w:rFonts w:eastAsia="Calibri" w:cstheme="minorHAnsi"/>
            <w:color w:val="0000FF"/>
            <w:sz w:val="28"/>
            <w:szCs w:val="28"/>
          </w:rPr>
          <w:t>info@calduals.org</w:t>
        </w:r>
      </w:hyperlink>
      <w:r w:rsidR="00AD6C6E" w:rsidRPr="00573294">
        <w:rPr>
          <w:rFonts w:eastAsia="Calibri" w:cstheme="minorHAnsi"/>
          <w:sz w:val="28"/>
          <w:szCs w:val="28"/>
        </w:rPr>
        <w:t>.</w:t>
      </w:r>
    </w:p>
    <w:p w14:paraId="7AB2DFE1" w14:textId="77777777" w:rsidR="00564DDA" w:rsidRPr="00573294" w:rsidRDefault="00564DDA" w:rsidP="00C420C0">
      <w:pPr>
        <w:suppressAutoHyphens/>
        <w:spacing w:before="100" w:beforeAutospacing="1" w:after="100" w:afterAutospacing="1" w:line="240" w:lineRule="auto"/>
        <w:rPr>
          <w:rFonts w:eastAsia="Calibri" w:cstheme="minorHAnsi"/>
          <w:sz w:val="28"/>
          <w:szCs w:val="28"/>
        </w:rPr>
      </w:pPr>
    </w:p>
    <w:p w14:paraId="6CFD552E" w14:textId="61C82568" w:rsidR="00A7732B" w:rsidRPr="00573294" w:rsidRDefault="00EE0D7D" w:rsidP="00C420C0">
      <w:pPr>
        <w:suppressAutoHyphens/>
        <w:spacing w:before="100" w:beforeAutospacing="1" w:after="100" w:afterAutospacing="1" w:line="240" w:lineRule="auto"/>
        <w:rPr>
          <w:rFonts w:eastAsia="Calibri" w:cstheme="minorHAnsi"/>
          <w:sz w:val="28"/>
          <w:szCs w:val="28"/>
        </w:rPr>
      </w:pPr>
      <w:hyperlink r:id="rId24" w:history="1">
        <w:r w:rsidR="00A7732B" w:rsidRPr="00573294">
          <w:rPr>
            <w:rStyle w:val="Hyperlink"/>
            <w:rFonts w:eastAsia="Calibri" w:cstheme="minorHAnsi"/>
            <w:color w:val="0000FF"/>
            <w:sz w:val="28"/>
            <w:szCs w:val="28"/>
          </w:rPr>
          <w:t>Click here for contact information</w:t>
        </w:r>
      </w:hyperlink>
      <w:r w:rsidR="00A7732B" w:rsidRPr="00573294">
        <w:rPr>
          <w:rFonts w:eastAsia="Calibri" w:cstheme="minorHAnsi"/>
          <w:sz w:val="28"/>
          <w:szCs w:val="28"/>
        </w:rPr>
        <w:t xml:space="preserve"> </w:t>
      </w:r>
      <w:r w:rsidR="008E2061" w:rsidRPr="00573294">
        <w:rPr>
          <w:rFonts w:eastAsia="Calibri" w:cstheme="minorHAnsi"/>
          <w:sz w:val="28"/>
          <w:szCs w:val="28"/>
        </w:rPr>
        <w:t>for</w:t>
      </w:r>
      <w:r w:rsidR="00A7732B" w:rsidRPr="00573294">
        <w:rPr>
          <w:rFonts w:eastAsia="Calibri" w:cstheme="minorHAnsi"/>
          <w:sz w:val="28"/>
          <w:szCs w:val="28"/>
        </w:rPr>
        <w:t xml:space="preserve"> health plans, Health Care Options, and the Health Insurance Counseling and Advocacy Program.</w:t>
      </w:r>
    </w:p>
    <w:p w14:paraId="56054AD3" w14:textId="77777777" w:rsidR="00564DDA" w:rsidRPr="00573294" w:rsidRDefault="00564DDA" w:rsidP="00C420C0">
      <w:pPr>
        <w:spacing w:before="100" w:beforeAutospacing="1" w:after="100" w:afterAutospacing="1" w:line="240" w:lineRule="auto"/>
        <w:rPr>
          <w:rFonts w:eastAsia="Calibri" w:cstheme="minorHAnsi"/>
          <w:sz w:val="28"/>
          <w:szCs w:val="28"/>
        </w:rPr>
      </w:pPr>
    </w:p>
    <w:p w14:paraId="278D501E" w14:textId="2CDDDA1D" w:rsidR="002F5F9E" w:rsidRPr="00573294" w:rsidRDefault="001C2417" w:rsidP="00C420C0">
      <w:pPr>
        <w:spacing w:before="100" w:beforeAutospacing="1" w:after="100" w:afterAutospacing="1" w:line="240" w:lineRule="auto"/>
        <w:rPr>
          <w:rFonts w:eastAsia="Calibri" w:cstheme="minorHAnsi"/>
          <w:sz w:val="28"/>
          <w:szCs w:val="28"/>
        </w:rPr>
      </w:pPr>
      <w:r w:rsidRPr="00573294">
        <w:rPr>
          <w:rFonts w:eastAsia="Calibri" w:cstheme="minorHAnsi"/>
          <w:sz w:val="28"/>
          <w:szCs w:val="28"/>
        </w:rPr>
        <w:t>If you or your agency</w:t>
      </w:r>
      <w:r w:rsidR="0082630D" w:rsidRPr="00573294">
        <w:rPr>
          <w:rFonts w:eastAsia="Calibri" w:cstheme="minorHAnsi"/>
          <w:sz w:val="28"/>
          <w:szCs w:val="28"/>
        </w:rPr>
        <w:t xml:space="preserve"> are conducting </w:t>
      </w:r>
      <w:r w:rsidRPr="00573294">
        <w:rPr>
          <w:rFonts w:eastAsia="Calibri" w:cstheme="minorHAnsi"/>
          <w:sz w:val="28"/>
          <w:szCs w:val="28"/>
        </w:rPr>
        <w:t xml:space="preserve">CCI outreach and </w:t>
      </w:r>
      <w:r w:rsidR="009D33A9" w:rsidRPr="00573294">
        <w:rPr>
          <w:rFonts w:eastAsia="Calibri" w:cstheme="minorHAnsi"/>
          <w:sz w:val="28"/>
          <w:szCs w:val="28"/>
        </w:rPr>
        <w:t>would like your event featured</w:t>
      </w:r>
      <w:r w:rsidRPr="00573294">
        <w:rPr>
          <w:rFonts w:eastAsia="Calibri" w:cstheme="minorHAnsi"/>
          <w:sz w:val="28"/>
          <w:szCs w:val="28"/>
        </w:rPr>
        <w:t xml:space="preserve"> in the next update</w:t>
      </w:r>
      <w:r w:rsidR="00BF1C20" w:rsidRPr="00573294">
        <w:rPr>
          <w:rFonts w:eastAsia="Calibri" w:cstheme="minorHAnsi"/>
          <w:sz w:val="28"/>
          <w:szCs w:val="28"/>
        </w:rPr>
        <w:t xml:space="preserve"> or on the calendar</w:t>
      </w:r>
      <w:r w:rsidRPr="00573294">
        <w:rPr>
          <w:rFonts w:eastAsia="Calibri" w:cstheme="minorHAnsi"/>
          <w:sz w:val="28"/>
          <w:szCs w:val="28"/>
        </w:rPr>
        <w:t>, please email</w:t>
      </w:r>
      <w:r w:rsidR="0082630D" w:rsidRPr="00573294">
        <w:rPr>
          <w:rFonts w:eastAsia="Calibri" w:cstheme="minorHAnsi"/>
          <w:sz w:val="28"/>
          <w:szCs w:val="28"/>
        </w:rPr>
        <w:t xml:space="preserve"> </w:t>
      </w:r>
      <w:r w:rsidR="009D33A9" w:rsidRPr="00573294">
        <w:rPr>
          <w:rFonts w:eastAsia="Calibri" w:cstheme="minorHAnsi"/>
          <w:sz w:val="28"/>
          <w:szCs w:val="28"/>
        </w:rPr>
        <w:t>your request</w:t>
      </w:r>
      <w:r w:rsidR="0082630D" w:rsidRPr="00573294">
        <w:rPr>
          <w:rFonts w:eastAsia="Calibri" w:cstheme="minorHAnsi"/>
          <w:sz w:val="28"/>
          <w:szCs w:val="28"/>
        </w:rPr>
        <w:t xml:space="preserve"> to</w:t>
      </w:r>
      <w:r w:rsidRPr="00573294">
        <w:rPr>
          <w:rFonts w:eastAsia="Calibri" w:cstheme="minorHAnsi"/>
          <w:sz w:val="28"/>
          <w:szCs w:val="28"/>
        </w:rPr>
        <w:t xml:space="preserve"> </w:t>
      </w:r>
      <w:hyperlink r:id="rId25">
        <w:r w:rsidRPr="00573294">
          <w:rPr>
            <w:rFonts w:eastAsia="Calibri" w:cstheme="minorHAnsi"/>
            <w:color w:val="0000FF"/>
            <w:sz w:val="28"/>
            <w:szCs w:val="28"/>
            <w:u w:val="single"/>
          </w:rPr>
          <w:t>info@calduals.org</w:t>
        </w:r>
      </w:hyperlink>
      <w:r w:rsidR="009D33A9" w:rsidRPr="00573294">
        <w:rPr>
          <w:rFonts w:eastAsia="Calibri" w:cstheme="minorHAnsi"/>
          <w:sz w:val="28"/>
          <w:szCs w:val="28"/>
        </w:rPr>
        <w:t>.</w:t>
      </w:r>
    </w:p>
    <w:p w14:paraId="7B890F97" w14:textId="77777777" w:rsidR="002F5F9E" w:rsidRPr="008160C4" w:rsidRDefault="002F5F9E" w:rsidP="00C420C0">
      <w:pPr>
        <w:spacing w:before="100" w:beforeAutospacing="1" w:after="100" w:afterAutospacing="1" w:line="240" w:lineRule="auto"/>
        <w:rPr>
          <w:rFonts w:asciiTheme="majorHAnsi" w:eastAsia="Calibri" w:hAnsiTheme="majorHAnsi" w:cstheme="majorHAnsi"/>
          <w:sz w:val="28"/>
          <w:szCs w:val="28"/>
        </w:rPr>
      </w:pPr>
    </w:p>
    <w:p w14:paraId="2D82F42D" w14:textId="15A7B82D" w:rsidR="00756045" w:rsidRPr="008160C4" w:rsidRDefault="00CF4D7F" w:rsidP="00C420C0">
      <w:pPr>
        <w:spacing w:before="100" w:beforeAutospacing="1" w:after="100" w:afterAutospacing="1" w:line="240" w:lineRule="auto"/>
        <w:rPr>
          <w:rFonts w:asciiTheme="majorHAnsi" w:eastAsia="Calibri" w:hAnsiTheme="majorHAnsi" w:cstheme="majorHAnsi"/>
          <w:sz w:val="28"/>
          <w:szCs w:val="28"/>
        </w:rPr>
      </w:pPr>
      <w:r w:rsidRPr="008160C4">
        <w:rPr>
          <w:rFonts w:asciiTheme="majorHAnsi" w:eastAsia="Calibri" w:hAnsiTheme="majorHAnsi" w:cstheme="majorHAnsi"/>
          <w:sz w:val="28"/>
          <w:szCs w:val="28"/>
        </w:rPr>
        <w:t>End of</w:t>
      </w:r>
      <w:r w:rsidR="00EF0B81" w:rsidRPr="008160C4">
        <w:rPr>
          <w:rFonts w:asciiTheme="majorHAnsi" w:eastAsia="Calibri" w:hAnsiTheme="majorHAnsi" w:cstheme="majorHAnsi"/>
          <w:sz w:val="28"/>
          <w:szCs w:val="28"/>
        </w:rPr>
        <w:t xml:space="preserve"> CCI</w:t>
      </w:r>
      <w:r w:rsidRPr="008160C4">
        <w:rPr>
          <w:rFonts w:asciiTheme="majorHAnsi" w:eastAsia="Calibri" w:hAnsiTheme="majorHAnsi" w:cstheme="majorHAnsi"/>
          <w:sz w:val="28"/>
          <w:szCs w:val="28"/>
        </w:rPr>
        <w:t xml:space="preserve"> Monthly Update.</w:t>
      </w:r>
    </w:p>
    <w:sectPr w:rsidR="00756045" w:rsidRPr="008160C4" w:rsidSect="00004FE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EB52" w14:textId="77777777" w:rsidR="00EE0D7D" w:rsidRDefault="00EE0D7D" w:rsidP="009814F5">
      <w:pPr>
        <w:spacing w:after="0" w:line="240" w:lineRule="auto"/>
      </w:pPr>
      <w:r>
        <w:separator/>
      </w:r>
    </w:p>
  </w:endnote>
  <w:endnote w:type="continuationSeparator" w:id="0">
    <w:p w14:paraId="527B6A4B" w14:textId="77777777" w:rsidR="00EE0D7D" w:rsidRDefault="00EE0D7D"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D8F0" w14:textId="77777777" w:rsidR="00EE0D7D" w:rsidRDefault="00EE0D7D" w:rsidP="009814F5">
      <w:pPr>
        <w:spacing w:after="0" w:line="240" w:lineRule="auto"/>
      </w:pPr>
      <w:r>
        <w:separator/>
      </w:r>
    </w:p>
  </w:footnote>
  <w:footnote w:type="continuationSeparator" w:id="0">
    <w:p w14:paraId="7A37B0EC" w14:textId="77777777" w:rsidR="00EE0D7D" w:rsidRDefault="00EE0D7D"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1125"/>
    <w:rsid w:val="00002E76"/>
    <w:rsid w:val="00002FC6"/>
    <w:rsid w:val="0000408C"/>
    <w:rsid w:val="000046D4"/>
    <w:rsid w:val="00004735"/>
    <w:rsid w:val="00004FEC"/>
    <w:rsid w:val="00005F24"/>
    <w:rsid w:val="00007013"/>
    <w:rsid w:val="00007AD2"/>
    <w:rsid w:val="00010059"/>
    <w:rsid w:val="00015BE2"/>
    <w:rsid w:val="00020446"/>
    <w:rsid w:val="00020EDB"/>
    <w:rsid w:val="00021893"/>
    <w:rsid w:val="00023288"/>
    <w:rsid w:val="00023D64"/>
    <w:rsid w:val="000247D4"/>
    <w:rsid w:val="000248B6"/>
    <w:rsid w:val="0002509A"/>
    <w:rsid w:val="00025513"/>
    <w:rsid w:val="00025807"/>
    <w:rsid w:val="000269E0"/>
    <w:rsid w:val="00027006"/>
    <w:rsid w:val="00027195"/>
    <w:rsid w:val="000301B2"/>
    <w:rsid w:val="000307A8"/>
    <w:rsid w:val="00030B3F"/>
    <w:rsid w:val="00032FAE"/>
    <w:rsid w:val="0003335F"/>
    <w:rsid w:val="00034858"/>
    <w:rsid w:val="000349DD"/>
    <w:rsid w:val="00037352"/>
    <w:rsid w:val="00037BDB"/>
    <w:rsid w:val="000414DE"/>
    <w:rsid w:val="00045446"/>
    <w:rsid w:val="00045F4B"/>
    <w:rsid w:val="000467C7"/>
    <w:rsid w:val="000472E9"/>
    <w:rsid w:val="00050490"/>
    <w:rsid w:val="00050EEC"/>
    <w:rsid w:val="00054134"/>
    <w:rsid w:val="00054324"/>
    <w:rsid w:val="0005551F"/>
    <w:rsid w:val="00055F67"/>
    <w:rsid w:val="0005654A"/>
    <w:rsid w:val="0005666B"/>
    <w:rsid w:val="0005675A"/>
    <w:rsid w:val="00056CC3"/>
    <w:rsid w:val="00056FD2"/>
    <w:rsid w:val="0006337D"/>
    <w:rsid w:val="00063DF1"/>
    <w:rsid w:val="00065C83"/>
    <w:rsid w:val="000660C8"/>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551D"/>
    <w:rsid w:val="00086A5B"/>
    <w:rsid w:val="00086A6E"/>
    <w:rsid w:val="00090249"/>
    <w:rsid w:val="00090C70"/>
    <w:rsid w:val="00092A27"/>
    <w:rsid w:val="00094113"/>
    <w:rsid w:val="00094F1C"/>
    <w:rsid w:val="00095D7E"/>
    <w:rsid w:val="000979F1"/>
    <w:rsid w:val="000A08B4"/>
    <w:rsid w:val="000A3228"/>
    <w:rsid w:val="000A3930"/>
    <w:rsid w:val="000A4019"/>
    <w:rsid w:val="000A588C"/>
    <w:rsid w:val="000A58C8"/>
    <w:rsid w:val="000A6265"/>
    <w:rsid w:val="000A6857"/>
    <w:rsid w:val="000B05A1"/>
    <w:rsid w:val="000B0C63"/>
    <w:rsid w:val="000B1595"/>
    <w:rsid w:val="000B17DE"/>
    <w:rsid w:val="000B2061"/>
    <w:rsid w:val="000B2B5C"/>
    <w:rsid w:val="000B4268"/>
    <w:rsid w:val="000B68D5"/>
    <w:rsid w:val="000C07EE"/>
    <w:rsid w:val="000C1638"/>
    <w:rsid w:val="000C2E57"/>
    <w:rsid w:val="000C324A"/>
    <w:rsid w:val="000C3713"/>
    <w:rsid w:val="000C3B10"/>
    <w:rsid w:val="000C4359"/>
    <w:rsid w:val="000C44BE"/>
    <w:rsid w:val="000C4961"/>
    <w:rsid w:val="000C5458"/>
    <w:rsid w:val="000C5AE1"/>
    <w:rsid w:val="000C7D18"/>
    <w:rsid w:val="000D1210"/>
    <w:rsid w:val="000D1E8F"/>
    <w:rsid w:val="000D1EE7"/>
    <w:rsid w:val="000D324F"/>
    <w:rsid w:val="000D32FC"/>
    <w:rsid w:val="000D351E"/>
    <w:rsid w:val="000D3AB6"/>
    <w:rsid w:val="000D4475"/>
    <w:rsid w:val="000D47D7"/>
    <w:rsid w:val="000D5D62"/>
    <w:rsid w:val="000D6268"/>
    <w:rsid w:val="000D6FF3"/>
    <w:rsid w:val="000D7969"/>
    <w:rsid w:val="000E0DB0"/>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100A84"/>
    <w:rsid w:val="001036C4"/>
    <w:rsid w:val="00103DDC"/>
    <w:rsid w:val="00103EC0"/>
    <w:rsid w:val="00104867"/>
    <w:rsid w:val="00104E13"/>
    <w:rsid w:val="00105C63"/>
    <w:rsid w:val="00106682"/>
    <w:rsid w:val="001068AF"/>
    <w:rsid w:val="0010725B"/>
    <w:rsid w:val="00107686"/>
    <w:rsid w:val="001109DE"/>
    <w:rsid w:val="00110E4D"/>
    <w:rsid w:val="00111CC6"/>
    <w:rsid w:val="00113A98"/>
    <w:rsid w:val="00114F7A"/>
    <w:rsid w:val="001158AD"/>
    <w:rsid w:val="00115D4C"/>
    <w:rsid w:val="00116052"/>
    <w:rsid w:val="0011743A"/>
    <w:rsid w:val="001174EB"/>
    <w:rsid w:val="00117D65"/>
    <w:rsid w:val="00120792"/>
    <w:rsid w:val="00120F78"/>
    <w:rsid w:val="001220C5"/>
    <w:rsid w:val="001221E6"/>
    <w:rsid w:val="00122B46"/>
    <w:rsid w:val="0012392D"/>
    <w:rsid w:val="00123A9E"/>
    <w:rsid w:val="00124311"/>
    <w:rsid w:val="001258A9"/>
    <w:rsid w:val="00125BFE"/>
    <w:rsid w:val="00125F2F"/>
    <w:rsid w:val="0012657D"/>
    <w:rsid w:val="0012677D"/>
    <w:rsid w:val="00127826"/>
    <w:rsid w:val="00127F78"/>
    <w:rsid w:val="0013051F"/>
    <w:rsid w:val="00130D1F"/>
    <w:rsid w:val="00133754"/>
    <w:rsid w:val="001347DE"/>
    <w:rsid w:val="00134975"/>
    <w:rsid w:val="00134E5E"/>
    <w:rsid w:val="001355CC"/>
    <w:rsid w:val="00135E47"/>
    <w:rsid w:val="001367F2"/>
    <w:rsid w:val="00137484"/>
    <w:rsid w:val="001374EE"/>
    <w:rsid w:val="001375AE"/>
    <w:rsid w:val="00137D60"/>
    <w:rsid w:val="00141694"/>
    <w:rsid w:val="001432FB"/>
    <w:rsid w:val="00143E76"/>
    <w:rsid w:val="0014412E"/>
    <w:rsid w:val="00145A1B"/>
    <w:rsid w:val="00146F03"/>
    <w:rsid w:val="00147C62"/>
    <w:rsid w:val="00150F97"/>
    <w:rsid w:val="00151BC4"/>
    <w:rsid w:val="00151D2C"/>
    <w:rsid w:val="001538D1"/>
    <w:rsid w:val="00153BB7"/>
    <w:rsid w:val="00154778"/>
    <w:rsid w:val="00154D1C"/>
    <w:rsid w:val="00155C15"/>
    <w:rsid w:val="0015727B"/>
    <w:rsid w:val="001606B0"/>
    <w:rsid w:val="00161DE5"/>
    <w:rsid w:val="00161F8A"/>
    <w:rsid w:val="0016262F"/>
    <w:rsid w:val="0016349C"/>
    <w:rsid w:val="00164A43"/>
    <w:rsid w:val="00164A97"/>
    <w:rsid w:val="0016521D"/>
    <w:rsid w:val="00165C00"/>
    <w:rsid w:val="0016717D"/>
    <w:rsid w:val="001676DD"/>
    <w:rsid w:val="001677C1"/>
    <w:rsid w:val="00167828"/>
    <w:rsid w:val="00167C36"/>
    <w:rsid w:val="001703FB"/>
    <w:rsid w:val="00170E9C"/>
    <w:rsid w:val="00171A9A"/>
    <w:rsid w:val="001727CC"/>
    <w:rsid w:val="001734AF"/>
    <w:rsid w:val="001752F1"/>
    <w:rsid w:val="00176B4A"/>
    <w:rsid w:val="00177D72"/>
    <w:rsid w:val="001807AB"/>
    <w:rsid w:val="00181FAC"/>
    <w:rsid w:val="001822E2"/>
    <w:rsid w:val="0018483B"/>
    <w:rsid w:val="00185EF2"/>
    <w:rsid w:val="00186927"/>
    <w:rsid w:val="00187451"/>
    <w:rsid w:val="00187E66"/>
    <w:rsid w:val="00190899"/>
    <w:rsid w:val="00190B1A"/>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386"/>
    <w:rsid w:val="001A5ACE"/>
    <w:rsid w:val="001A5B40"/>
    <w:rsid w:val="001A6F84"/>
    <w:rsid w:val="001B2E22"/>
    <w:rsid w:val="001B38F9"/>
    <w:rsid w:val="001B3B7D"/>
    <w:rsid w:val="001B667E"/>
    <w:rsid w:val="001B6C00"/>
    <w:rsid w:val="001B6DA3"/>
    <w:rsid w:val="001B6EB9"/>
    <w:rsid w:val="001B7294"/>
    <w:rsid w:val="001C079D"/>
    <w:rsid w:val="001C0BF3"/>
    <w:rsid w:val="001C0C31"/>
    <w:rsid w:val="001C0CEA"/>
    <w:rsid w:val="001C0E12"/>
    <w:rsid w:val="001C2417"/>
    <w:rsid w:val="001C32EE"/>
    <w:rsid w:val="001C3967"/>
    <w:rsid w:val="001C5D8E"/>
    <w:rsid w:val="001C5EE5"/>
    <w:rsid w:val="001C5FAD"/>
    <w:rsid w:val="001C6290"/>
    <w:rsid w:val="001C7757"/>
    <w:rsid w:val="001D0254"/>
    <w:rsid w:val="001D1410"/>
    <w:rsid w:val="001D1FBB"/>
    <w:rsid w:val="001D2E65"/>
    <w:rsid w:val="001D5147"/>
    <w:rsid w:val="001D5575"/>
    <w:rsid w:val="001D7CFC"/>
    <w:rsid w:val="001E2279"/>
    <w:rsid w:val="001E2E1D"/>
    <w:rsid w:val="001E3933"/>
    <w:rsid w:val="001E4060"/>
    <w:rsid w:val="001E5EE5"/>
    <w:rsid w:val="001E691A"/>
    <w:rsid w:val="001E697B"/>
    <w:rsid w:val="001E75FA"/>
    <w:rsid w:val="001E79AA"/>
    <w:rsid w:val="001E7FCE"/>
    <w:rsid w:val="001F0665"/>
    <w:rsid w:val="001F0A45"/>
    <w:rsid w:val="001F1720"/>
    <w:rsid w:val="001F44A9"/>
    <w:rsid w:val="001F4DC5"/>
    <w:rsid w:val="001F5115"/>
    <w:rsid w:val="001F68CB"/>
    <w:rsid w:val="001F6A99"/>
    <w:rsid w:val="00201548"/>
    <w:rsid w:val="0020313D"/>
    <w:rsid w:val="002032C4"/>
    <w:rsid w:val="00203CA0"/>
    <w:rsid w:val="00204476"/>
    <w:rsid w:val="00206152"/>
    <w:rsid w:val="00206204"/>
    <w:rsid w:val="002066C4"/>
    <w:rsid w:val="00207793"/>
    <w:rsid w:val="00207ABF"/>
    <w:rsid w:val="00207D92"/>
    <w:rsid w:val="002106BA"/>
    <w:rsid w:val="00210EA5"/>
    <w:rsid w:val="002113F2"/>
    <w:rsid w:val="002128A2"/>
    <w:rsid w:val="00213332"/>
    <w:rsid w:val="0021429A"/>
    <w:rsid w:val="00214C1B"/>
    <w:rsid w:val="002154DB"/>
    <w:rsid w:val="002156BF"/>
    <w:rsid w:val="00215B77"/>
    <w:rsid w:val="002178D1"/>
    <w:rsid w:val="00221C8C"/>
    <w:rsid w:val="00225726"/>
    <w:rsid w:val="002257E5"/>
    <w:rsid w:val="0022671D"/>
    <w:rsid w:val="0022771C"/>
    <w:rsid w:val="00227E7A"/>
    <w:rsid w:val="0023058A"/>
    <w:rsid w:val="0023192C"/>
    <w:rsid w:val="00231974"/>
    <w:rsid w:val="0023241A"/>
    <w:rsid w:val="00235390"/>
    <w:rsid w:val="0023625E"/>
    <w:rsid w:val="00236B61"/>
    <w:rsid w:val="00240116"/>
    <w:rsid w:val="00241968"/>
    <w:rsid w:val="00244741"/>
    <w:rsid w:val="00246719"/>
    <w:rsid w:val="0025007C"/>
    <w:rsid w:val="00250CB5"/>
    <w:rsid w:val="00250D49"/>
    <w:rsid w:val="00252D46"/>
    <w:rsid w:val="0025361C"/>
    <w:rsid w:val="00254702"/>
    <w:rsid w:val="00254860"/>
    <w:rsid w:val="00255455"/>
    <w:rsid w:val="00255E75"/>
    <w:rsid w:val="002570F1"/>
    <w:rsid w:val="00257650"/>
    <w:rsid w:val="0026196D"/>
    <w:rsid w:val="0026264B"/>
    <w:rsid w:val="00262734"/>
    <w:rsid w:val="002629E3"/>
    <w:rsid w:val="00262F20"/>
    <w:rsid w:val="00264117"/>
    <w:rsid w:val="002643F7"/>
    <w:rsid w:val="00265BC2"/>
    <w:rsid w:val="00270153"/>
    <w:rsid w:val="00270221"/>
    <w:rsid w:val="00270707"/>
    <w:rsid w:val="00273973"/>
    <w:rsid w:val="00273D64"/>
    <w:rsid w:val="00274150"/>
    <w:rsid w:val="002741E2"/>
    <w:rsid w:val="00275A23"/>
    <w:rsid w:val="00275DF1"/>
    <w:rsid w:val="00276A32"/>
    <w:rsid w:val="00276C45"/>
    <w:rsid w:val="00276E66"/>
    <w:rsid w:val="0028122D"/>
    <w:rsid w:val="00281900"/>
    <w:rsid w:val="0028357E"/>
    <w:rsid w:val="00287927"/>
    <w:rsid w:val="00291ED2"/>
    <w:rsid w:val="0029221D"/>
    <w:rsid w:val="00292547"/>
    <w:rsid w:val="00296289"/>
    <w:rsid w:val="002A0AE8"/>
    <w:rsid w:val="002A2611"/>
    <w:rsid w:val="002A4838"/>
    <w:rsid w:val="002A5133"/>
    <w:rsid w:val="002A53FA"/>
    <w:rsid w:val="002A6C5C"/>
    <w:rsid w:val="002A728C"/>
    <w:rsid w:val="002B01A8"/>
    <w:rsid w:val="002B0469"/>
    <w:rsid w:val="002B0ECA"/>
    <w:rsid w:val="002B147A"/>
    <w:rsid w:val="002B1798"/>
    <w:rsid w:val="002B3030"/>
    <w:rsid w:val="002B3F83"/>
    <w:rsid w:val="002B40A1"/>
    <w:rsid w:val="002B48ED"/>
    <w:rsid w:val="002B56B0"/>
    <w:rsid w:val="002B7C80"/>
    <w:rsid w:val="002C1468"/>
    <w:rsid w:val="002C153D"/>
    <w:rsid w:val="002C1D4C"/>
    <w:rsid w:val="002C266E"/>
    <w:rsid w:val="002C2F8D"/>
    <w:rsid w:val="002C34EE"/>
    <w:rsid w:val="002C3CAC"/>
    <w:rsid w:val="002C41CC"/>
    <w:rsid w:val="002C4570"/>
    <w:rsid w:val="002C4959"/>
    <w:rsid w:val="002C507A"/>
    <w:rsid w:val="002C5A56"/>
    <w:rsid w:val="002C6993"/>
    <w:rsid w:val="002C6D25"/>
    <w:rsid w:val="002C7304"/>
    <w:rsid w:val="002D0738"/>
    <w:rsid w:val="002D09EE"/>
    <w:rsid w:val="002D2819"/>
    <w:rsid w:val="002D2DC6"/>
    <w:rsid w:val="002D302D"/>
    <w:rsid w:val="002D3505"/>
    <w:rsid w:val="002D58B1"/>
    <w:rsid w:val="002D6049"/>
    <w:rsid w:val="002D639D"/>
    <w:rsid w:val="002D6C7F"/>
    <w:rsid w:val="002D6E2E"/>
    <w:rsid w:val="002D7A78"/>
    <w:rsid w:val="002E16EF"/>
    <w:rsid w:val="002E18D1"/>
    <w:rsid w:val="002E1AB6"/>
    <w:rsid w:val="002E2084"/>
    <w:rsid w:val="002E344B"/>
    <w:rsid w:val="002E37A2"/>
    <w:rsid w:val="002E3E50"/>
    <w:rsid w:val="002E40E3"/>
    <w:rsid w:val="002E42EC"/>
    <w:rsid w:val="002E7518"/>
    <w:rsid w:val="002F0506"/>
    <w:rsid w:val="002F1DA4"/>
    <w:rsid w:val="002F2549"/>
    <w:rsid w:val="002F3294"/>
    <w:rsid w:val="002F41F4"/>
    <w:rsid w:val="002F5515"/>
    <w:rsid w:val="002F5F9E"/>
    <w:rsid w:val="002F6960"/>
    <w:rsid w:val="002F7728"/>
    <w:rsid w:val="002F7B8F"/>
    <w:rsid w:val="00300245"/>
    <w:rsid w:val="0030083A"/>
    <w:rsid w:val="00300E92"/>
    <w:rsid w:val="00302500"/>
    <w:rsid w:val="00303463"/>
    <w:rsid w:val="003035B0"/>
    <w:rsid w:val="003044A2"/>
    <w:rsid w:val="003073C3"/>
    <w:rsid w:val="00307A79"/>
    <w:rsid w:val="00310809"/>
    <w:rsid w:val="003121BD"/>
    <w:rsid w:val="00312B08"/>
    <w:rsid w:val="00313DCF"/>
    <w:rsid w:val="00316C31"/>
    <w:rsid w:val="003178E4"/>
    <w:rsid w:val="003210C5"/>
    <w:rsid w:val="003213BD"/>
    <w:rsid w:val="003230B5"/>
    <w:rsid w:val="00325422"/>
    <w:rsid w:val="003258D9"/>
    <w:rsid w:val="00326A3C"/>
    <w:rsid w:val="003271AC"/>
    <w:rsid w:val="00327696"/>
    <w:rsid w:val="00330AE7"/>
    <w:rsid w:val="00332B80"/>
    <w:rsid w:val="003334D4"/>
    <w:rsid w:val="00335617"/>
    <w:rsid w:val="00336F1A"/>
    <w:rsid w:val="00337E1A"/>
    <w:rsid w:val="003402E2"/>
    <w:rsid w:val="00340F83"/>
    <w:rsid w:val="0034277A"/>
    <w:rsid w:val="00343302"/>
    <w:rsid w:val="003435EE"/>
    <w:rsid w:val="00344553"/>
    <w:rsid w:val="00344D4C"/>
    <w:rsid w:val="00347064"/>
    <w:rsid w:val="003477A4"/>
    <w:rsid w:val="00347F0A"/>
    <w:rsid w:val="003505A8"/>
    <w:rsid w:val="00350842"/>
    <w:rsid w:val="003521E2"/>
    <w:rsid w:val="003528A3"/>
    <w:rsid w:val="0035368A"/>
    <w:rsid w:val="00353E9B"/>
    <w:rsid w:val="003540AD"/>
    <w:rsid w:val="00356703"/>
    <w:rsid w:val="00356781"/>
    <w:rsid w:val="00357228"/>
    <w:rsid w:val="0036054B"/>
    <w:rsid w:val="00360F03"/>
    <w:rsid w:val="00360FB7"/>
    <w:rsid w:val="0036388B"/>
    <w:rsid w:val="0036483E"/>
    <w:rsid w:val="003657EE"/>
    <w:rsid w:val="00365E1D"/>
    <w:rsid w:val="003661B3"/>
    <w:rsid w:val="00367260"/>
    <w:rsid w:val="003676F7"/>
    <w:rsid w:val="00371710"/>
    <w:rsid w:val="0037261C"/>
    <w:rsid w:val="00373D58"/>
    <w:rsid w:val="003741ED"/>
    <w:rsid w:val="00374692"/>
    <w:rsid w:val="00374A9C"/>
    <w:rsid w:val="00374D4C"/>
    <w:rsid w:val="00375747"/>
    <w:rsid w:val="00376519"/>
    <w:rsid w:val="003768BF"/>
    <w:rsid w:val="00377540"/>
    <w:rsid w:val="00377C2D"/>
    <w:rsid w:val="00380190"/>
    <w:rsid w:val="00380217"/>
    <w:rsid w:val="003804A4"/>
    <w:rsid w:val="00380807"/>
    <w:rsid w:val="00381367"/>
    <w:rsid w:val="003818E5"/>
    <w:rsid w:val="003831A4"/>
    <w:rsid w:val="0038468A"/>
    <w:rsid w:val="0038534F"/>
    <w:rsid w:val="00390445"/>
    <w:rsid w:val="00390A5F"/>
    <w:rsid w:val="00390DAF"/>
    <w:rsid w:val="00392716"/>
    <w:rsid w:val="00392FEF"/>
    <w:rsid w:val="003930C9"/>
    <w:rsid w:val="00394993"/>
    <w:rsid w:val="00396141"/>
    <w:rsid w:val="0039657D"/>
    <w:rsid w:val="003A00CA"/>
    <w:rsid w:val="003A2D0B"/>
    <w:rsid w:val="003A351E"/>
    <w:rsid w:val="003A3AF3"/>
    <w:rsid w:val="003A4477"/>
    <w:rsid w:val="003A5B5F"/>
    <w:rsid w:val="003B0BFF"/>
    <w:rsid w:val="003B0C62"/>
    <w:rsid w:val="003B18A5"/>
    <w:rsid w:val="003B288C"/>
    <w:rsid w:val="003B320B"/>
    <w:rsid w:val="003B3B56"/>
    <w:rsid w:val="003B44F0"/>
    <w:rsid w:val="003B5663"/>
    <w:rsid w:val="003B6693"/>
    <w:rsid w:val="003B73B5"/>
    <w:rsid w:val="003C0280"/>
    <w:rsid w:val="003C1E9B"/>
    <w:rsid w:val="003C338F"/>
    <w:rsid w:val="003C3FC6"/>
    <w:rsid w:val="003C501B"/>
    <w:rsid w:val="003C63DF"/>
    <w:rsid w:val="003D059B"/>
    <w:rsid w:val="003D1669"/>
    <w:rsid w:val="003D3835"/>
    <w:rsid w:val="003D4033"/>
    <w:rsid w:val="003D4D69"/>
    <w:rsid w:val="003D5B95"/>
    <w:rsid w:val="003D5DD4"/>
    <w:rsid w:val="003D610C"/>
    <w:rsid w:val="003D6112"/>
    <w:rsid w:val="003D61FB"/>
    <w:rsid w:val="003D6673"/>
    <w:rsid w:val="003D7AEB"/>
    <w:rsid w:val="003E1427"/>
    <w:rsid w:val="003E147C"/>
    <w:rsid w:val="003E1D92"/>
    <w:rsid w:val="003E1F2D"/>
    <w:rsid w:val="003E230C"/>
    <w:rsid w:val="003E2D84"/>
    <w:rsid w:val="003E2EF1"/>
    <w:rsid w:val="003E46BF"/>
    <w:rsid w:val="003E5286"/>
    <w:rsid w:val="003E5F28"/>
    <w:rsid w:val="003E6727"/>
    <w:rsid w:val="003E7619"/>
    <w:rsid w:val="003E7DE4"/>
    <w:rsid w:val="003F0492"/>
    <w:rsid w:val="003F1714"/>
    <w:rsid w:val="003F19FD"/>
    <w:rsid w:val="003F1D48"/>
    <w:rsid w:val="003F2095"/>
    <w:rsid w:val="003F298D"/>
    <w:rsid w:val="003F3399"/>
    <w:rsid w:val="003F354D"/>
    <w:rsid w:val="003F4419"/>
    <w:rsid w:val="003F4DBF"/>
    <w:rsid w:val="003F4FD2"/>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88D"/>
    <w:rsid w:val="004100C0"/>
    <w:rsid w:val="0041132F"/>
    <w:rsid w:val="00412C5E"/>
    <w:rsid w:val="004130A1"/>
    <w:rsid w:val="00414705"/>
    <w:rsid w:val="00416F9A"/>
    <w:rsid w:val="00417949"/>
    <w:rsid w:val="0042062D"/>
    <w:rsid w:val="00423879"/>
    <w:rsid w:val="004250A5"/>
    <w:rsid w:val="00426891"/>
    <w:rsid w:val="0042768C"/>
    <w:rsid w:val="00427D94"/>
    <w:rsid w:val="0043095C"/>
    <w:rsid w:val="00430EE5"/>
    <w:rsid w:val="004311CB"/>
    <w:rsid w:val="004329EC"/>
    <w:rsid w:val="00433D16"/>
    <w:rsid w:val="00433FF0"/>
    <w:rsid w:val="00434ACC"/>
    <w:rsid w:val="00435C55"/>
    <w:rsid w:val="00436773"/>
    <w:rsid w:val="00440819"/>
    <w:rsid w:val="00441984"/>
    <w:rsid w:val="00442EAB"/>
    <w:rsid w:val="00442EC4"/>
    <w:rsid w:val="00444838"/>
    <w:rsid w:val="00444A8D"/>
    <w:rsid w:val="004450E9"/>
    <w:rsid w:val="0044641D"/>
    <w:rsid w:val="00446CAB"/>
    <w:rsid w:val="00447F1B"/>
    <w:rsid w:val="004516FC"/>
    <w:rsid w:val="00452BBD"/>
    <w:rsid w:val="00452E7C"/>
    <w:rsid w:val="0045494A"/>
    <w:rsid w:val="00454A20"/>
    <w:rsid w:val="0045567F"/>
    <w:rsid w:val="00455E63"/>
    <w:rsid w:val="00455F71"/>
    <w:rsid w:val="00456092"/>
    <w:rsid w:val="0045688D"/>
    <w:rsid w:val="00456922"/>
    <w:rsid w:val="00457F70"/>
    <w:rsid w:val="00460542"/>
    <w:rsid w:val="00461F72"/>
    <w:rsid w:val="00465B34"/>
    <w:rsid w:val="00466204"/>
    <w:rsid w:val="00470ECB"/>
    <w:rsid w:val="004725B2"/>
    <w:rsid w:val="004729E4"/>
    <w:rsid w:val="00472B00"/>
    <w:rsid w:val="00473505"/>
    <w:rsid w:val="004735D2"/>
    <w:rsid w:val="0047465A"/>
    <w:rsid w:val="004757BE"/>
    <w:rsid w:val="0047677E"/>
    <w:rsid w:val="00476ADD"/>
    <w:rsid w:val="004775C2"/>
    <w:rsid w:val="00477996"/>
    <w:rsid w:val="004803CD"/>
    <w:rsid w:val="004804D5"/>
    <w:rsid w:val="0048140E"/>
    <w:rsid w:val="00481A3E"/>
    <w:rsid w:val="004824FD"/>
    <w:rsid w:val="00482CC7"/>
    <w:rsid w:val="00483F49"/>
    <w:rsid w:val="004846EA"/>
    <w:rsid w:val="00484D19"/>
    <w:rsid w:val="00487A19"/>
    <w:rsid w:val="00491451"/>
    <w:rsid w:val="00491F9B"/>
    <w:rsid w:val="00492188"/>
    <w:rsid w:val="00492CE2"/>
    <w:rsid w:val="00494472"/>
    <w:rsid w:val="004952E0"/>
    <w:rsid w:val="00495B8F"/>
    <w:rsid w:val="004967F5"/>
    <w:rsid w:val="00496D71"/>
    <w:rsid w:val="00497929"/>
    <w:rsid w:val="00497F8A"/>
    <w:rsid w:val="004A06C7"/>
    <w:rsid w:val="004A08F8"/>
    <w:rsid w:val="004A1587"/>
    <w:rsid w:val="004A2F41"/>
    <w:rsid w:val="004A48AB"/>
    <w:rsid w:val="004A4F4C"/>
    <w:rsid w:val="004A529B"/>
    <w:rsid w:val="004A6CE7"/>
    <w:rsid w:val="004A7D52"/>
    <w:rsid w:val="004B206F"/>
    <w:rsid w:val="004B24CC"/>
    <w:rsid w:val="004B27C5"/>
    <w:rsid w:val="004B3C70"/>
    <w:rsid w:val="004B3D72"/>
    <w:rsid w:val="004B4FE0"/>
    <w:rsid w:val="004B52FD"/>
    <w:rsid w:val="004B6AEC"/>
    <w:rsid w:val="004C06C4"/>
    <w:rsid w:val="004C0BE1"/>
    <w:rsid w:val="004C1043"/>
    <w:rsid w:val="004C187D"/>
    <w:rsid w:val="004C3030"/>
    <w:rsid w:val="004C4062"/>
    <w:rsid w:val="004C5710"/>
    <w:rsid w:val="004C6C1C"/>
    <w:rsid w:val="004C7D44"/>
    <w:rsid w:val="004D038B"/>
    <w:rsid w:val="004D2325"/>
    <w:rsid w:val="004D3DF0"/>
    <w:rsid w:val="004D6062"/>
    <w:rsid w:val="004E20E1"/>
    <w:rsid w:val="004E3773"/>
    <w:rsid w:val="004E4484"/>
    <w:rsid w:val="004E5214"/>
    <w:rsid w:val="004E5B4C"/>
    <w:rsid w:val="004E668C"/>
    <w:rsid w:val="004E7011"/>
    <w:rsid w:val="004E7BCC"/>
    <w:rsid w:val="004F0458"/>
    <w:rsid w:val="004F39DF"/>
    <w:rsid w:val="004F473F"/>
    <w:rsid w:val="004F486A"/>
    <w:rsid w:val="004F5063"/>
    <w:rsid w:val="004F78E7"/>
    <w:rsid w:val="004F7ED6"/>
    <w:rsid w:val="00500B55"/>
    <w:rsid w:val="005020FC"/>
    <w:rsid w:val="00502FEA"/>
    <w:rsid w:val="00504028"/>
    <w:rsid w:val="0050696C"/>
    <w:rsid w:val="00507A43"/>
    <w:rsid w:val="00510D1A"/>
    <w:rsid w:val="005112AD"/>
    <w:rsid w:val="0051297B"/>
    <w:rsid w:val="00512F7B"/>
    <w:rsid w:val="00513260"/>
    <w:rsid w:val="0051368D"/>
    <w:rsid w:val="00513C51"/>
    <w:rsid w:val="00513E80"/>
    <w:rsid w:val="00514B20"/>
    <w:rsid w:val="005156B6"/>
    <w:rsid w:val="005157AC"/>
    <w:rsid w:val="00520A70"/>
    <w:rsid w:val="00521C9C"/>
    <w:rsid w:val="00522339"/>
    <w:rsid w:val="00522E3F"/>
    <w:rsid w:val="005238BA"/>
    <w:rsid w:val="00524B38"/>
    <w:rsid w:val="005254C9"/>
    <w:rsid w:val="00525EAB"/>
    <w:rsid w:val="005267E0"/>
    <w:rsid w:val="00527035"/>
    <w:rsid w:val="00527E8A"/>
    <w:rsid w:val="005304C3"/>
    <w:rsid w:val="00530C94"/>
    <w:rsid w:val="00533F27"/>
    <w:rsid w:val="0053479F"/>
    <w:rsid w:val="00534A35"/>
    <w:rsid w:val="00535918"/>
    <w:rsid w:val="00535985"/>
    <w:rsid w:val="005365AD"/>
    <w:rsid w:val="00536A21"/>
    <w:rsid w:val="005374A1"/>
    <w:rsid w:val="00537760"/>
    <w:rsid w:val="0053786F"/>
    <w:rsid w:val="0054042F"/>
    <w:rsid w:val="00543EE7"/>
    <w:rsid w:val="005440E1"/>
    <w:rsid w:val="005466CA"/>
    <w:rsid w:val="00546889"/>
    <w:rsid w:val="00547DB3"/>
    <w:rsid w:val="00552418"/>
    <w:rsid w:val="00552A58"/>
    <w:rsid w:val="00554278"/>
    <w:rsid w:val="00554C54"/>
    <w:rsid w:val="00556184"/>
    <w:rsid w:val="00557A96"/>
    <w:rsid w:val="00560079"/>
    <w:rsid w:val="005616B9"/>
    <w:rsid w:val="00563BAF"/>
    <w:rsid w:val="00563C95"/>
    <w:rsid w:val="00564070"/>
    <w:rsid w:val="00564C73"/>
    <w:rsid w:val="00564DDA"/>
    <w:rsid w:val="00565C0C"/>
    <w:rsid w:val="0057024A"/>
    <w:rsid w:val="00570A6D"/>
    <w:rsid w:val="00571EA1"/>
    <w:rsid w:val="00573294"/>
    <w:rsid w:val="00574874"/>
    <w:rsid w:val="00574E06"/>
    <w:rsid w:val="005758D6"/>
    <w:rsid w:val="005764A9"/>
    <w:rsid w:val="0057698F"/>
    <w:rsid w:val="00577A6F"/>
    <w:rsid w:val="00577AD2"/>
    <w:rsid w:val="00580A7E"/>
    <w:rsid w:val="00581ED2"/>
    <w:rsid w:val="00582419"/>
    <w:rsid w:val="00583C4E"/>
    <w:rsid w:val="005856A1"/>
    <w:rsid w:val="00586711"/>
    <w:rsid w:val="00586E5C"/>
    <w:rsid w:val="00587060"/>
    <w:rsid w:val="00587AA3"/>
    <w:rsid w:val="00587E5E"/>
    <w:rsid w:val="005901C5"/>
    <w:rsid w:val="005904AE"/>
    <w:rsid w:val="0059308E"/>
    <w:rsid w:val="00594639"/>
    <w:rsid w:val="00594861"/>
    <w:rsid w:val="00594C31"/>
    <w:rsid w:val="005959B5"/>
    <w:rsid w:val="005973F5"/>
    <w:rsid w:val="00597569"/>
    <w:rsid w:val="005A14B0"/>
    <w:rsid w:val="005A1B67"/>
    <w:rsid w:val="005A2B70"/>
    <w:rsid w:val="005A3020"/>
    <w:rsid w:val="005A3904"/>
    <w:rsid w:val="005A3B2C"/>
    <w:rsid w:val="005A45A3"/>
    <w:rsid w:val="005A5A9A"/>
    <w:rsid w:val="005A6CF0"/>
    <w:rsid w:val="005A6E0F"/>
    <w:rsid w:val="005A7176"/>
    <w:rsid w:val="005B032C"/>
    <w:rsid w:val="005B0EF3"/>
    <w:rsid w:val="005B2822"/>
    <w:rsid w:val="005B2FC5"/>
    <w:rsid w:val="005B4301"/>
    <w:rsid w:val="005B4BE8"/>
    <w:rsid w:val="005B504B"/>
    <w:rsid w:val="005B5DD8"/>
    <w:rsid w:val="005B6B76"/>
    <w:rsid w:val="005B7246"/>
    <w:rsid w:val="005C0B8A"/>
    <w:rsid w:val="005C0C24"/>
    <w:rsid w:val="005C15CB"/>
    <w:rsid w:val="005C1AC1"/>
    <w:rsid w:val="005C26D8"/>
    <w:rsid w:val="005C2E4B"/>
    <w:rsid w:val="005C3A70"/>
    <w:rsid w:val="005C41DD"/>
    <w:rsid w:val="005C4E88"/>
    <w:rsid w:val="005C6135"/>
    <w:rsid w:val="005C6DBA"/>
    <w:rsid w:val="005C7B60"/>
    <w:rsid w:val="005C7D85"/>
    <w:rsid w:val="005D0234"/>
    <w:rsid w:val="005D0BC2"/>
    <w:rsid w:val="005D1CC0"/>
    <w:rsid w:val="005D3653"/>
    <w:rsid w:val="005D4C9C"/>
    <w:rsid w:val="005D56C2"/>
    <w:rsid w:val="005D5CF1"/>
    <w:rsid w:val="005D646A"/>
    <w:rsid w:val="005E1F93"/>
    <w:rsid w:val="005E2142"/>
    <w:rsid w:val="005E2FFE"/>
    <w:rsid w:val="005E4349"/>
    <w:rsid w:val="005E4424"/>
    <w:rsid w:val="005E4608"/>
    <w:rsid w:val="005E4E2D"/>
    <w:rsid w:val="005E5235"/>
    <w:rsid w:val="005E5580"/>
    <w:rsid w:val="005E5C88"/>
    <w:rsid w:val="005E5FF3"/>
    <w:rsid w:val="005E60CE"/>
    <w:rsid w:val="005F1035"/>
    <w:rsid w:val="005F2595"/>
    <w:rsid w:val="005F29C4"/>
    <w:rsid w:val="005F2F92"/>
    <w:rsid w:val="005F3893"/>
    <w:rsid w:val="005F4D20"/>
    <w:rsid w:val="005F4DE8"/>
    <w:rsid w:val="005F58A0"/>
    <w:rsid w:val="005F5FC8"/>
    <w:rsid w:val="005F667B"/>
    <w:rsid w:val="005F761C"/>
    <w:rsid w:val="0060109C"/>
    <w:rsid w:val="00601288"/>
    <w:rsid w:val="00601A50"/>
    <w:rsid w:val="00602B5D"/>
    <w:rsid w:val="00604CFF"/>
    <w:rsid w:val="006051CE"/>
    <w:rsid w:val="00605553"/>
    <w:rsid w:val="006064D2"/>
    <w:rsid w:val="0061038A"/>
    <w:rsid w:val="00611318"/>
    <w:rsid w:val="0061157B"/>
    <w:rsid w:val="00614E80"/>
    <w:rsid w:val="0061580C"/>
    <w:rsid w:val="00615AB5"/>
    <w:rsid w:val="00615CD8"/>
    <w:rsid w:val="00615E85"/>
    <w:rsid w:val="006164E9"/>
    <w:rsid w:val="00617579"/>
    <w:rsid w:val="00617E0C"/>
    <w:rsid w:val="00617E2C"/>
    <w:rsid w:val="0062013B"/>
    <w:rsid w:val="00621879"/>
    <w:rsid w:val="00622839"/>
    <w:rsid w:val="00622E96"/>
    <w:rsid w:val="006249F7"/>
    <w:rsid w:val="00625990"/>
    <w:rsid w:val="006278B0"/>
    <w:rsid w:val="006304CF"/>
    <w:rsid w:val="00630EB7"/>
    <w:rsid w:val="00631213"/>
    <w:rsid w:val="00631726"/>
    <w:rsid w:val="006325F0"/>
    <w:rsid w:val="006325F1"/>
    <w:rsid w:val="00635706"/>
    <w:rsid w:val="00636062"/>
    <w:rsid w:val="0063612F"/>
    <w:rsid w:val="00636211"/>
    <w:rsid w:val="00636506"/>
    <w:rsid w:val="0063700C"/>
    <w:rsid w:val="006406A4"/>
    <w:rsid w:val="00641450"/>
    <w:rsid w:val="00644A81"/>
    <w:rsid w:val="006455C8"/>
    <w:rsid w:val="006476D1"/>
    <w:rsid w:val="00647D5A"/>
    <w:rsid w:val="00650076"/>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102"/>
    <w:rsid w:val="00665F03"/>
    <w:rsid w:val="00666FA5"/>
    <w:rsid w:val="0066731C"/>
    <w:rsid w:val="00670D8F"/>
    <w:rsid w:val="006712EE"/>
    <w:rsid w:val="006719E4"/>
    <w:rsid w:val="006726A0"/>
    <w:rsid w:val="00672721"/>
    <w:rsid w:val="0067538B"/>
    <w:rsid w:val="00675641"/>
    <w:rsid w:val="0067617D"/>
    <w:rsid w:val="00680B3E"/>
    <w:rsid w:val="00680C53"/>
    <w:rsid w:val="00680CB9"/>
    <w:rsid w:val="0068432B"/>
    <w:rsid w:val="006843D9"/>
    <w:rsid w:val="00684FB6"/>
    <w:rsid w:val="00686151"/>
    <w:rsid w:val="00687C25"/>
    <w:rsid w:val="00690C19"/>
    <w:rsid w:val="00691FB6"/>
    <w:rsid w:val="006921FD"/>
    <w:rsid w:val="00692DA7"/>
    <w:rsid w:val="00693CCC"/>
    <w:rsid w:val="00694E34"/>
    <w:rsid w:val="0069553B"/>
    <w:rsid w:val="00696CCB"/>
    <w:rsid w:val="00696E7B"/>
    <w:rsid w:val="00697FCB"/>
    <w:rsid w:val="006A1863"/>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C"/>
    <w:rsid w:val="006D0EC7"/>
    <w:rsid w:val="006D12DC"/>
    <w:rsid w:val="006D164C"/>
    <w:rsid w:val="006D2AD6"/>
    <w:rsid w:val="006D2DA9"/>
    <w:rsid w:val="006D331A"/>
    <w:rsid w:val="006D5281"/>
    <w:rsid w:val="006E12D5"/>
    <w:rsid w:val="006E1E23"/>
    <w:rsid w:val="006E203C"/>
    <w:rsid w:val="006E278A"/>
    <w:rsid w:val="006E3619"/>
    <w:rsid w:val="006E3D03"/>
    <w:rsid w:val="006E3E1A"/>
    <w:rsid w:val="006E6613"/>
    <w:rsid w:val="006E75DD"/>
    <w:rsid w:val="006E790F"/>
    <w:rsid w:val="006F1AC6"/>
    <w:rsid w:val="006F2E6C"/>
    <w:rsid w:val="006F3499"/>
    <w:rsid w:val="006F3C6B"/>
    <w:rsid w:val="006F5B6A"/>
    <w:rsid w:val="006F6416"/>
    <w:rsid w:val="006F64BA"/>
    <w:rsid w:val="006F7BF7"/>
    <w:rsid w:val="007021EC"/>
    <w:rsid w:val="0070232F"/>
    <w:rsid w:val="00702415"/>
    <w:rsid w:val="00703182"/>
    <w:rsid w:val="00704209"/>
    <w:rsid w:val="00704AFE"/>
    <w:rsid w:val="00705B2C"/>
    <w:rsid w:val="00705F4C"/>
    <w:rsid w:val="007064C4"/>
    <w:rsid w:val="00712659"/>
    <w:rsid w:val="007132EF"/>
    <w:rsid w:val="00713BA0"/>
    <w:rsid w:val="00714E25"/>
    <w:rsid w:val="00716447"/>
    <w:rsid w:val="00716F8D"/>
    <w:rsid w:val="007178D5"/>
    <w:rsid w:val="007202E8"/>
    <w:rsid w:val="00720898"/>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FFB"/>
    <w:rsid w:val="007349C1"/>
    <w:rsid w:val="00735851"/>
    <w:rsid w:val="00735B87"/>
    <w:rsid w:val="00737793"/>
    <w:rsid w:val="00737B54"/>
    <w:rsid w:val="00740916"/>
    <w:rsid w:val="00740AF1"/>
    <w:rsid w:val="00740FA0"/>
    <w:rsid w:val="0074127F"/>
    <w:rsid w:val="0074346E"/>
    <w:rsid w:val="00743485"/>
    <w:rsid w:val="007438B8"/>
    <w:rsid w:val="0074443B"/>
    <w:rsid w:val="007449A9"/>
    <w:rsid w:val="0074610A"/>
    <w:rsid w:val="0075002C"/>
    <w:rsid w:val="007512D8"/>
    <w:rsid w:val="00751CF0"/>
    <w:rsid w:val="00754503"/>
    <w:rsid w:val="00755EB1"/>
    <w:rsid w:val="00756045"/>
    <w:rsid w:val="007560A5"/>
    <w:rsid w:val="00757D6E"/>
    <w:rsid w:val="00757F94"/>
    <w:rsid w:val="007604B1"/>
    <w:rsid w:val="007612A6"/>
    <w:rsid w:val="00762A82"/>
    <w:rsid w:val="00764502"/>
    <w:rsid w:val="007650EA"/>
    <w:rsid w:val="007656AA"/>
    <w:rsid w:val="00766E5C"/>
    <w:rsid w:val="00774142"/>
    <w:rsid w:val="007747F6"/>
    <w:rsid w:val="007749F6"/>
    <w:rsid w:val="00775484"/>
    <w:rsid w:val="007760DF"/>
    <w:rsid w:val="007772A9"/>
    <w:rsid w:val="00777670"/>
    <w:rsid w:val="007804C9"/>
    <w:rsid w:val="0078099C"/>
    <w:rsid w:val="007815C1"/>
    <w:rsid w:val="007817AE"/>
    <w:rsid w:val="00781A16"/>
    <w:rsid w:val="00781E52"/>
    <w:rsid w:val="00782414"/>
    <w:rsid w:val="007824E1"/>
    <w:rsid w:val="00782F80"/>
    <w:rsid w:val="007844E7"/>
    <w:rsid w:val="00786CB5"/>
    <w:rsid w:val="00787152"/>
    <w:rsid w:val="0078798A"/>
    <w:rsid w:val="00787B53"/>
    <w:rsid w:val="00790822"/>
    <w:rsid w:val="00791AC1"/>
    <w:rsid w:val="00791F45"/>
    <w:rsid w:val="00792C4C"/>
    <w:rsid w:val="007948DE"/>
    <w:rsid w:val="00796E82"/>
    <w:rsid w:val="00797C8E"/>
    <w:rsid w:val="007A0029"/>
    <w:rsid w:val="007A241A"/>
    <w:rsid w:val="007A288E"/>
    <w:rsid w:val="007A2A21"/>
    <w:rsid w:val="007A2FF6"/>
    <w:rsid w:val="007A3BF0"/>
    <w:rsid w:val="007A4A44"/>
    <w:rsid w:val="007A4C99"/>
    <w:rsid w:val="007A4DB1"/>
    <w:rsid w:val="007A50FE"/>
    <w:rsid w:val="007B0026"/>
    <w:rsid w:val="007B02F7"/>
    <w:rsid w:val="007B0BA7"/>
    <w:rsid w:val="007B0BD2"/>
    <w:rsid w:val="007B1940"/>
    <w:rsid w:val="007B2CF9"/>
    <w:rsid w:val="007B3133"/>
    <w:rsid w:val="007B3A1B"/>
    <w:rsid w:val="007B4F10"/>
    <w:rsid w:val="007B6C9A"/>
    <w:rsid w:val="007B7EC9"/>
    <w:rsid w:val="007B7F69"/>
    <w:rsid w:val="007C0143"/>
    <w:rsid w:val="007C056B"/>
    <w:rsid w:val="007C1E25"/>
    <w:rsid w:val="007C1EFA"/>
    <w:rsid w:val="007C1FFE"/>
    <w:rsid w:val="007C3C17"/>
    <w:rsid w:val="007C42D4"/>
    <w:rsid w:val="007C46DC"/>
    <w:rsid w:val="007C4F28"/>
    <w:rsid w:val="007D076B"/>
    <w:rsid w:val="007D0B23"/>
    <w:rsid w:val="007D5ECE"/>
    <w:rsid w:val="007D5F2C"/>
    <w:rsid w:val="007D623A"/>
    <w:rsid w:val="007D7426"/>
    <w:rsid w:val="007E18C0"/>
    <w:rsid w:val="007E2314"/>
    <w:rsid w:val="007E28E8"/>
    <w:rsid w:val="007E3370"/>
    <w:rsid w:val="007E43A9"/>
    <w:rsid w:val="007E49A3"/>
    <w:rsid w:val="007E4BCA"/>
    <w:rsid w:val="007E4D46"/>
    <w:rsid w:val="007E79BE"/>
    <w:rsid w:val="007F0439"/>
    <w:rsid w:val="007F1681"/>
    <w:rsid w:val="007F1A5A"/>
    <w:rsid w:val="007F1BF1"/>
    <w:rsid w:val="007F30E9"/>
    <w:rsid w:val="007F3856"/>
    <w:rsid w:val="007F46A8"/>
    <w:rsid w:val="007F5349"/>
    <w:rsid w:val="007F677F"/>
    <w:rsid w:val="007F6D8E"/>
    <w:rsid w:val="007F6E23"/>
    <w:rsid w:val="007F7E62"/>
    <w:rsid w:val="00801555"/>
    <w:rsid w:val="00801BDC"/>
    <w:rsid w:val="00801C17"/>
    <w:rsid w:val="008029B2"/>
    <w:rsid w:val="008032AD"/>
    <w:rsid w:val="008044F4"/>
    <w:rsid w:val="00804693"/>
    <w:rsid w:val="00804D6E"/>
    <w:rsid w:val="008050D3"/>
    <w:rsid w:val="00805C49"/>
    <w:rsid w:val="00805D08"/>
    <w:rsid w:val="00807A24"/>
    <w:rsid w:val="00807A45"/>
    <w:rsid w:val="0081190B"/>
    <w:rsid w:val="00812222"/>
    <w:rsid w:val="008122B3"/>
    <w:rsid w:val="008123C9"/>
    <w:rsid w:val="008128C7"/>
    <w:rsid w:val="00813CD6"/>
    <w:rsid w:val="00814B4D"/>
    <w:rsid w:val="00814D5F"/>
    <w:rsid w:val="00814F22"/>
    <w:rsid w:val="00815685"/>
    <w:rsid w:val="008156FB"/>
    <w:rsid w:val="00815ACA"/>
    <w:rsid w:val="00815B9D"/>
    <w:rsid w:val="00816023"/>
    <w:rsid w:val="008160C4"/>
    <w:rsid w:val="00816920"/>
    <w:rsid w:val="00816BAC"/>
    <w:rsid w:val="008173E2"/>
    <w:rsid w:val="008205CF"/>
    <w:rsid w:val="00820915"/>
    <w:rsid w:val="00822F38"/>
    <w:rsid w:val="008231E5"/>
    <w:rsid w:val="00823B39"/>
    <w:rsid w:val="008240DC"/>
    <w:rsid w:val="00825647"/>
    <w:rsid w:val="0082630D"/>
    <w:rsid w:val="00826681"/>
    <w:rsid w:val="008267DE"/>
    <w:rsid w:val="008267E2"/>
    <w:rsid w:val="00827F26"/>
    <w:rsid w:val="0083025D"/>
    <w:rsid w:val="00830D24"/>
    <w:rsid w:val="00831C16"/>
    <w:rsid w:val="00832BDF"/>
    <w:rsid w:val="00833998"/>
    <w:rsid w:val="008358FC"/>
    <w:rsid w:val="00836CC0"/>
    <w:rsid w:val="00841B2C"/>
    <w:rsid w:val="0084205D"/>
    <w:rsid w:val="008435D9"/>
    <w:rsid w:val="008438D0"/>
    <w:rsid w:val="0084410F"/>
    <w:rsid w:val="008447A7"/>
    <w:rsid w:val="00845AB5"/>
    <w:rsid w:val="00846E0E"/>
    <w:rsid w:val="00847676"/>
    <w:rsid w:val="008509CE"/>
    <w:rsid w:val="00850D7F"/>
    <w:rsid w:val="008516BA"/>
    <w:rsid w:val="00852CEB"/>
    <w:rsid w:val="00853832"/>
    <w:rsid w:val="0085389D"/>
    <w:rsid w:val="00853D49"/>
    <w:rsid w:val="00854935"/>
    <w:rsid w:val="00856306"/>
    <w:rsid w:val="008564FC"/>
    <w:rsid w:val="0085756A"/>
    <w:rsid w:val="008608B5"/>
    <w:rsid w:val="008621CE"/>
    <w:rsid w:val="00863CB5"/>
    <w:rsid w:val="008648DA"/>
    <w:rsid w:val="00864CA1"/>
    <w:rsid w:val="00865818"/>
    <w:rsid w:val="00865A78"/>
    <w:rsid w:val="008669D2"/>
    <w:rsid w:val="008675A0"/>
    <w:rsid w:val="00870E8F"/>
    <w:rsid w:val="00871664"/>
    <w:rsid w:val="008727E2"/>
    <w:rsid w:val="0087352B"/>
    <w:rsid w:val="008737EF"/>
    <w:rsid w:val="0087428E"/>
    <w:rsid w:val="00875CA1"/>
    <w:rsid w:val="00875E07"/>
    <w:rsid w:val="00877569"/>
    <w:rsid w:val="00877A7A"/>
    <w:rsid w:val="00877C8C"/>
    <w:rsid w:val="00880398"/>
    <w:rsid w:val="00883A73"/>
    <w:rsid w:val="0088464A"/>
    <w:rsid w:val="00884A76"/>
    <w:rsid w:val="00885655"/>
    <w:rsid w:val="00886ACF"/>
    <w:rsid w:val="008872D4"/>
    <w:rsid w:val="00887D64"/>
    <w:rsid w:val="0089106F"/>
    <w:rsid w:val="00892D19"/>
    <w:rsid w:val="0089390A"/>
    <w:rsid w:val="00894084"/>
    <w:rsid w:val="00895EAC"/>
    <w:rsid w:val="008A2880"/>
    <w:rsid w:val="008A33F6"/>
    <w:rsid w:val="008A52FB"/>
    <w:rsid w:val="008A5A36"/>
    <w:rsid w:val="008A695A"/>
    <w:rsid w:val="008A7B8F"/>
    <w:rsid w:val="008B0245"/>
    <w:rsid w:val="008B0891"/>
    <w:rsid w:val="008B0C1B"/>
    <w:rsid w:val="008B3DA1"/>
    <w:rsid w:val="008B4E95"/>
    <w:rsid w:val="008B588A"/>
    <w:rsid w:val="008B6F73"/>
    <w:rsid w:val="008B6FD1"/>
    <w:rsid w:val="008B758B"/>
    <w:rsid w:val="008B76FD"/>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BF"/>
    <w:rsid w:val="008F45D3"/>
    <w:rsid w:val="008F5739"/>
    <w:rsid w:val="0090253A"/>
    <w:rsid w:val="009027E8"/>
    <w:rsid w:val="00903E4C"/>
    <w:rsid w:val="009060C8"/>
    <w:rsid w:val="009077B1"/>
    <w:rsid w:val="00910C6C"/>
    <w:rsid w:val="00911911"/>
    <w:rsid w:val="0091324F"/>
    <w:rsid w:val="009133A6"/>
    <w:rsid w:val="00914AFF"/>
    <w:rsid w:val="00914C35"/>
    <w:rsid w:val="009167CA"/>
    <w:rsid w:val="00916821"/>
    <w:rsid w:val="00916DCF"/>
    <w:rsid w:val="00917527"/>
    <w:rsid w:val="00917EE3"/>
    <w:rsid w:val="00920397"/>
    <w:rsid w:val="009239A8"/>
    <w:rsid w:val="00924ADA"/>
    <w:rsid w:val="00924C80"/>
    <w:rsid w:val="00924E18"/>
    <w:rsid w:val="0092507E"/>
    <w:rsid w:val="00926864"/>
    <w:rsid w:val="00927672"/>
    <w:rsid w:val="0093108E"/>
    <w:rsid w:val="00931CB5"/>
    <w:rsid w:val="00932FAB"/>
    <w:rsid w:val="00934A54"/>
    <w:rsid w:val="009352AF"/>
    <w:rsid w:val="00935591"/>
    <w:rsid w:val="0093677A"/>
    <w:rsid w:val="00936822"/>
    <w:rsid w:val="00936DEE"/>
    <w:rsid w:val="009375CD"/>
    <w:rsid w:val="00940000"/>
    <w:rsid w:val="0094087B"/>
    <w:rsid w:val="00940883"/>
    <w:rsid w:val="0094222C"/>
    <w:rsid w:val="00942A1D"/>
    <w:rsid w:val="00942ED2"/>
    <w:rsid w:val="009444B3"/>
    <w:rsid w:val="00950035"/>
    <w:rsid w:val="009501F3"/>
    <w:rsid w:val="0095038C"/>
    <w:rsid w:val="0095092F"/>
    <w:rsid w:val="00950E1B"/>
    <w:rsid w:val="009513FD"/>
    <w:rsid w:val="00951420"/>
    <w:rsid w:val="00951F51"/>
    <w:rsid w:val="00953592"/>
    <w:rsid w:val="00953EBB"/>
    <w:rsid w:val="009546C5"/>
    <w:rsid w:val="009565FF"/>
    <w:rsid w:val="00956D3D"/>
    <w:rsid w:val="00957560"/>
    <w:rsid w:val="00957ADE"/>
    <w:rsid w:val="0096192F"/>
    <w:rsid w:val="00963447"/>
    <w:rsid w:val="00966688"/>
    <w:rsid w:val="00967576"/>
    <w:rsid w:val="009748E5"/>
    <w:rsid w:val="009761D4"/>
    <w:rsid w:val="00976943"/>
    <w:rsid w:val="00977249"/>
    <w:rsid w:val="0098015B"/>
    <w:rsid w:val="009805FB"/>
    <w:rsid w:val="00980D51"/>
    <w:rsid w:val="009814F5"/>
    <w:rsid w:val="00981547"/>
    <w:rsid w:val="009820D8"/>
    <w:rsid w:val="00982E6E"/>
    <w:rsid w:val="00982EB0"/>
    <w:rsid w:val="00983556"/>
    <w:rsid w:val="009842B9"/>
    <w:rsid w:val="009859F4"/>
    <w:rsid w:val="00985C38"/>
    <w:rsid w:val="009861B7"/>
    <w:rsid w:val="009876A8"/>
    <w:rsid w:val="00992A29"/>
    <w:rsid w:val="00992FDE"/>
    <w:rsid w:val="00993396"/>
    <w:rsid w:val="00994CE6"/>
    <w:rsid w:val="00995B45"/>
    <w:rsid w:val="00996E4E"/>
    <w:rsid w:val="00997C2E"/>
    <w:rsid w:val="009A072C"/>
    <w:rsid w:val="009A09A1"/>
    <w:rsid w:val="009A1C48"/>
    <w:rsid w:val="009A2918"/>
    <w:rsid w:val="009A3B2F"/>
    <w:rsid w:val="009A4055"/>
    <w:rsid w:val="009A5B56"/>
    <w:rsid w:val="009A7977"/>
    <w:rsid w:val="009B0CB8"/>
    <w:rsid w:val="009B0CCF"/>
    <w:rsid w:val="009B0EDC"/>
    <w:rsid w:val="009B16B2"/>
    <w:rsid w:val="009B1D4D"/>
    <w:rsid w:val="009B2052"/>
    <w:rsid w:val="009B230E"/>
    <w:rsid w:val="009B312E"/>
    <w:rsid w:val="009B4C6C"/>
    <w:rsid w:val="009B7F92"/>
    <w:rsid w:val="009C0FB2"/>
    <w:rsid w:val="009C2474"/>
    <w:rsid w:val="009C2809"/>
    <w:rsid w:val="009C2953"/>
    <w:rsid w:val="009C304A"/>
    <w:rsid w:val="009C3278"/>
    <w:rsid w:val="009C39B2"/>
    <w:rsid w:val="009C5D6C"/>
    <w:rsid w:val="009C6A99"/>
    <w:rsid w:val="009C73B6"/>
    <w:rsid w:val="009C7D09"/>
    <w:rsid w:val="009D0CD7"/>
    <w:rsid w:val="009D0E4B"/>
    <w:rsid w:val="009D33A9"/>
    <w:rsid w:val="009D3ABC"/>
    <w:rsid w:val="009D3F21"/>
    <w:rsid w:val="009D4818"/>
    <w:rsid w:val="009D53F1"/>
    <w:rsid w:val="009D55C1"/>
    <w:rsid w:val="009D588E"/>
    <w:rsid w:val="009D671C"/>
    <w:rsid w:val="009D7BC4"/>
    <w:rsid w:val="009E08BD"/>
    <w:rsid w:val="009E1023"/>
    <w:rsid w:val="009E1FCA"/>
    <w:rsid w:val="009E3B74"/>
    <w:rsid w:val="009E3C4C"/>
    <w:rsid w:val="009E4553"/>
    <w:rsid w:val="009E4F55"/>
    <w:rsid w:val="009E5092"/>
    <w:rsid w:val="009E6603"/>
    <w:rsid w:val="009E73AC"/>
    <w:rsid w:val="009E7957"/>
    <w:rsid w:val="009F0463"/>
    <w:rsid w:val="009F072B"/>
    <w:rsid w:val="009F11AC"/>
    <w:rsid w:val="009F2DD1"/>
    <w:rsid w:val="009F52AB"/>
    <w:rsid w:val="009F61BD"/>
    <w:rsid w:val="009F7063"/>
    <w:rsid w:val="009F75D4"/>
    <w:rsid w:val="00A002F8"/>
    <w:rsid w:val="00A01C6E"/>
    <w:rsid w:val="00A02369"/>
    <w:rsid w:val="00A0241D"/>
    <w:rsid w:val="00A0453E"/>
    <w:rsid w:val="00A050CE"/>
    <w:rsid w:val="00A06932"/>
    <w:rsid w:val="00A07787"/>
    <w:rsid w:val="00A07917"/>
    <w:rsid w:val="00A10092"/>
    <w:rsid w:val="00A10182"/>
    <w:rsid w:val="00A108EF"/>
    <w:rsid w:val="00A11D3A"/>
    <w:rsid w:val="00A1246B"/>
    <w:rsid w:val="00A127FD"/>
    <w:rsid w:val="00A161E4"/>
    <w:rsid w:val="00A171AF"/>
    <w:rsid w:val="00A174B9"/>
    <w:rsid w:val="00A17E7B"/>
    <w:rsid w:val="00A20C4E"/>
    <w:rsid w:val="00A21949"/>
    <w:rsid w:val="00A24303"/>
    <w:rsid w:val="00A27245"/>
    <w:rsid w:val="00A274B8"/>
    <w:rsid w:val="00A27E4C"/>
    <w:rsid w:val="00A32E34"/>
    <w:rsid w:val="00A33C04"/>
    <w:rsid w:val="00A3403F"/>
    <w:rsid w:val="00A3460D"/>
    <w:rsid w:val="00A34C22"/>
    <w:rsid w:val="00A34E7F"/>
    <w:rsid w:val="00A34EFE"/>
    <w:rsid w:val="00A356BD"/>
    <w:rsid w:val="00A36D49"/>
    <w:rsid w:val="00A37E93"/>
    <w:rsid w:val="00A37EFA"/>
    <w:rsid w:val="00A37F23"/>
    <w:rsid w:val="00A41374"/>
    <w:rsid w:val="00A415CC"/>
    <w:rsid w:val="00A421AE"/>
    <w:rsid w:val="00A428EE"/>
    <w:rsid w:val="00A43DF2"/>
    <w:rsid w:val="00A45B3F"/>
    <w:rsid w:val="00A46DAA"/>
    <w:rsid w:val="00A470DA"/>
    <w:rsid w:val="00A531E5"/>
    <w:rsid w:val="00A54224"/>
    <w:rsid w:val="00A54DEB"/>
    <w:rsid w:val="00A561ED"/>
    <w:rsid w:val="00A56509"/>
    <w:rsid w:val="00A56698"/>
    <w:rsid w:val="00A573BB"/>
    <w:rsid w:val="00A61568"/>
    <w:rsid w:val="00A63838"/>
    <w:rsid w:val="00A63A6B"/>
    <w:rsid w:val="00A663E8"/>
    <w:rsid w:val="00A70D31"/>
    <w:rsid w:val="00A7132F"/>
    <w:rsid w:val="00A7237C"/>
    <w:rsid w:val="00A75339"/>
    <w:rsid w:val="00A75685"/>
    <w:rsid w:val="00A75FD6"/>
    <w:rsid w:val="00A76FC3"/>
    <w:rsid w:val="00A77043"/>
    <w:rsid w:val="00A7732B"/>
    <w:rsid w:val="00A77C38"/>
    <w:rsid w:val="00A800E2"/>
    <w:rsid w:val="00A8109B"/>
    <w:rsid w:val="00A813E0"/>
    <w:rsid w:val="00A82A8B"/>
    <w:rsid w:val="00A84663"/>
    <w:rsid w:val="00A86C08"/>
    <w:rsid w:val="00A91F79"/>
    <w:rsid w:val="00A922E4"/>
    <w:rsid w:val="00A92546"/>
    <w:rsid w:val="00A941E8"/>
    <w:rsid w:val="00A9520E"/>
    <w:rsid w:val="00A95CB2"/>
    <w:rsid w:val="00A96F13"/>
    <w:rsid w:val="00A97339"/>
    <w:rsid w:val="00AA1D52"/>
    <w:rsid w:val="00AA3883"/>
    <w:rsid w:val="00AA3C89"/>
    <w:rsid w:val="00AA3C9B"/>
    <w:rsid w:val="00AA5849"/>
    <w:rsid w:val="00AA741F"/>
    <w:rsid w:val="00AA7922"/>
    <w:rsid w:val="00AB04E1"/>
    <w:rsid w:val="00AB0854"/>
    <w:rsid w:val="00AB14CB"/>
    <w:rsid w:val="00AB176D"/>
    <w:rsid w:val="00AB28E0"/>
    <w:rsid w:val="00AB2E6E"/>
    <w:rsid w:val="00AB49F9"/>
    <w:rsid w:val="00AB50D3"/>
    <w:rsid w:val="00AB54F6"/>
    <w:rsid w:val="00AB5952"/>
    <w:rsid w:val="00AB6C3E"/>
    <w:rsid w:val="00AB6C4D"/>
    <w:rsid w:val="00AB7755"/>
    <w:rsid w:val="00AC00A8"/>
    <w:rsid w:val="00AC0614"/>
    <w:rsid w:val="00AC0D33"/>
    <w:rsid w:val="00AC245A"/>
    <w:rsid w:val="00AC2CDE"/>
    <w:rsid w:val="00AC35F8"/>
    <w:rsid w:val="00AC4909"/>
    <w:rsid w:val="00AC4A1B"/>
    <w:rsid w:val="00AC681E"/>
    <w:rsid w:val="00AC68E6"/>
    <w:rsid w:val="00AC7785"/>
    <w:rsid w:val="00AD36C6"/>
    <w:rsid w:val="00AD431B"/>
    <w:rsid w:val="00AD6C6E"/>
    <w:rsid w:val="00AD700B"/>
    <w:rsid w:val="00AE04CA"/>
    <w:rsid w:val="00AE16B8"/>
    <w:rsid w:val="00AE1B1E"/>
    <w:rsid w:val="00AE2774"/>
    <w:rsid w:val="00AE4098"/>
    <w:rsid w:val="00AE6FC0"/>
    <w:rsid w:val="00AF11AC"/>
    <w:rsid w:val="00AF1878"/>
    <w:rsid w:val="00AF2073"/>
    <w:rsid w:val="00AF4D56"/>
    <w:rsid w:val="00AF51E6"/>
    <w:rsid w:val="00AF635C"/>
    <w:rsid w:val="00B006F1"/>
    <w:rsid w:val="00B00C12"/>
    <w:rsid w:val="00B01151"/>
    <w:rsid w:val="00B02744"/>
    <w:rsid w:val="00B0330F"/>
    <w:rsid w:val="00B05C9E"/>
    <w:rsid w:val="00B06059"/>
    <w:rsid w:val="00B06BAC"/>
    <w:rsid w:val="00B072A4"/>
    <w:rsid w:val="00B07930"/>
    <w:rsid w:val="00B07EA0"/>
    <w:rsid w:val="00B104AD"/>
    <w:rsid w:val="00B11077"/>
    <w:rsid w:val="00B12571"/>
    <w:rsid w:val="00B126EC"/>
    <w:rsid w:val="00B13943"/>
    <w:rsid w:val="00B13D27"/>
    <w:rsid w:val="00B14C67"/>
    <w:rsid w:val="00B15B81"/>
    <w:rsid w:val="00B17D39"/>
    <w:rsid w:val="00B20643"/>
    <w:rsid w:val="00B20743"/>
    <w:rsid w:val="00B226F5"/>
    <w:rsid w:val="00B22E07"/>
    <w:rsid w:val="00B25FC6"/>
    <w:rsid w:val="00B2630A"/>
    <w:rsid w:val="00B30445"/>
    <w:rsid w:val="00B30A36"/>
    <w:rsid w:val="00B338B4"/>
    <w:rsid w:val="00B36AF4"/>
    <w:rsid w:val="00B36F1D"/>
    <w:rsid w:val="00B37358"/>
    <w:rsid w:val="00B401CA"/>
    <w:rsid w:val="00B42042"/>
    <w:rsid w:val="00B42B93"/>
    <w:rsid w:val="00B44781"/>
    <w:rsid w:val="00B44AB9"/>
    <w:rsid w:val="00B45F5A"/>
    <w:rsid w:val="00B47458"/>
    <w:rsid w:val="00B47A0C"/>
    <w:rsid w:val="00B505CD"/>
    <w:rsid w:val="00B510E5"/>
    <w:rsid w:val="00B51CA1"/>
    <w:rsid w:val="00B523BD"/>
    <w:rsid w:val="00B53A7C"/>
    <w:rsid w:val="00B53B5A"/>
    <w:rsid w:val="00B5599E"/>
    <w:rsid w:val="00B6050C"/>
    <w:rsid w:val="00B611E8"/>
    <w:rsid w:val="00B62BE7"/>
    <w:rsid w:val="00B63265"/>
    <w:rsid w:val="00B6355B"/>
    <w:rsid w:val="00B641A5"/>
    <w:rsid w:val="00B647FF"/>
    <w:rsid w:val="00B648CC"/>
    <w:rsid w:val="00B648FE"/>
    <w:rsid w:val="00B64DA9"/>
    <w:rsid w:val="00B65D81"/>
    <w:rsid w:val="00B66ADE"/>
    <w:rsid w:val="00B66CAE"/>
    <w:rsid w:val="00B70C66"/>
    <w:rsid w:val="00B70EB8"/>
    <w:rsid w:val="00B70FB7"/>
    <w:rsid w:val="00B71103"/>
    <w:rsid w:val="00B71D64"/>
    <w:rsid w:val="00B72319"/>
    <w:rsid w:val="00B7326E"/>
    <w:rsid w:val="00B737B5"/>
    <w:rsid w:val="00B73B44"/>
    <w:rsid w:val="00B73D10"/>
    <w:rsid w:val="00B73E93"/>
    <w:rsid w:val="00B772E1"/>
    <w:rsid w:val="00B77D9E"/>
    <w:rsid w:val="00B81829"/>
    <w:rsid w:val="00B81C0F"/>
    <w:rsid w:val="00B81D90"/>
    <w:rsid w:val="00B8266A"/>
    <w:rsid w:val="00B85065"/>
    <w:rsid w:val="00B875A3"/>
    <w:rsid w:val="00B909EE"/>
    <w:rsid w:val="00B9203F"/>
    <w:rsid w:val="00B93915"/>
    <w:rsid w:val="00B967A0"/>
    <w:rsid w:val="00BA1BA3"/>
    <w:rsid w:val="00BA21B0"/>
    <w:rsid w:val="00BA32A0"/>
    <w:rsid w:val="00BA3FE6"/>
    <w:rsid w:val="00BA4460"/>
    <w:rsid w:val="00BA50AC"/>
    <w:rsid w:val="00BA66B7"/>
    <w:rsid w:val="00BA6A6D"/>
    <w:rsid w:val="00BA711B"/>
    <w:rsid w:val="00BA7C00"/>
    <w:rsid w:val="00BB09D5"/>
    <w:rsid w:val="00BB0DF0"/>
    <w:rsid w:val="00BB1F72"/>
    <w:rsid w:val="00BB2F33"/>
    <w:rsid w:val="00BB3524"/>
    <w:rsid w:val="00BB39A2"/>
    <w:rsid w:val="00BC0C49"/>
    <w:rsid w:val="00BC3FAD"/>
    <w:rsid w:val="00BC466C"/>
    <w:rsid w:val="00BC4804"/>
    <w:rsid w:val="00BC503D"/>
    <w:rsid w:val="00BC622A"/>
    <w:rsid w:val="00BC6EDB"/>
    <w:rsid w:val="00BC716C"/>
    <w:rsid w:val="00BC74F3"/>
    <w:rsid w:val="00BD011E"/>
    <w:rsid w:val="00BD07E5"/>
    <w:rsid w:val="00BD0B51"/>
    <w:rsid w:val="00BD18D1"/>
    <w:rsid w:val="00BD280D"/>
    <w:rsid w:val="00BD29E3"/>
    <w:rsid w:val="00BD39D9"/>
    <w:rsid w:val="00BD4FF0"/>
    <w:rsid w:val="00BD67C6"/>
    <w:rsid w:val="00BD78F9"/>
    <w:rsid w:val="00BE1FD0"/>
    <w:rsid w:val="00BE36BA"/>
    <w:rsid w:val="00BE36CF"/>
    <w:rsid w:val="00BE37A3"/>
    <w:rsid w:val="00BE407F"/>
    <w:rsid w:val="00BE47FD"/>
    <w:rsid w:val="00BE4B46"/>
    <w:rsid w:val="00BE52CF"/>
    <w:rsid w:val="00BE5E9F"/>
    <w:rsid w:val="00BE653F"/>
    <w:rsid w:val="00BE78D3"/>
    <w:rsid w:val="00BF0506"/>
    <w:rsid w:val="00BF083B"/>
    <w:rsid w:val="00BF1C20"/>
    <w:rsid w:val="00BF2048"/>
    <w:rsid w:val="00BF2F81"/>
    <w:rsid w:val="00BF51DF"/>
    <w:rsid w:val="00BF5A51"/>
    <w:rsid w:val="00BF7078"/>
    <w:rsid w:val="00C00053"/>
    <w:rsid w:val="00C004DA"/>
    <w:rsid w:val="00C00827"/>
    <w:rsid w:val="00C00DEF"/>
    <w:rsid w:val="00C010E9"/>
    <w:rsid w:val="00C01B90"/>
    <w:rsid w:val="00C02568"/>
    <w:rsid w:val="00C033ED"/>
    <w:rsid w:val="00C047F4"/>
    <w:rsid w:val="00C05810"/>
    <w:rsid w:val="00C05B87"/>
    <w:rsid w:val="00C05C6B"/>
    <w:rsid w:val="00C06C09"/>
    <w:rsid w:val="00C10C58"/>
    <w:rsid w:val="00C114B5"/>
    <w:rsid w:val="00C1153D"/>
    <w:rsid w:val="00C1507B"/>
    <w:rsid w:val="00C15977"/>
    <w:rsid w:val="00C15AD4"/>
    <w:rsid w:val="00C171AC"/>
    <w:rsid w:val="00C17B73"/>
    <w:rsid w:val="00C17C29"/>
    <w:rsid w:val="00C20DA6"/>
    <w:rsid w:val="00C21C5A"/>
    <w:rsid w:val="00C24F9A"/>
    <w:rsid w:val="00C26520"/>
    <w:rsid w:val="00C26543"/>
    <w:rsid w:val="00C26C04"/>
    <w:rsid w:val="00C27755"/>
    <w:rsid w:val="00C27960"/>
    <w:rsid w:val="00C27DA7"/>
    <w:rsid w:val="00C3018D"/>
    <w:rsid w:val="00C31217"/>
    <w:rsid w:val="00C315BF"/>
    <w:rsid w:val="00C32FA9"/>
    <w:rsid w:val="00C33B74"/>
    <w:rsid w:val="00C34C8D"/>
    <w:rsid w:val="00C35E1C"/>
    <w:rsid w:val="00C36D12"/>
    <w:rsid w:val="00C376BA"/>
    <w:rsid w:val="00C40906"/>
    <w:rsid w:val="00C420C0"/>
    <w:rsid w:val="00C42E22"/>
    <w:rsid w:val="00C443FE"/>
    <w:rsid w:val="00C4476E"/>
    <w:rsid w:val="00C447B0"/>
    <w:rsid w:val="00C44928"/>
    <w:rsid w:val="00C452D3"/>
    <w:rsid w:val="00C45949"/>
    <w:rsid w:val="00C459DC"/>
    <w:rsid w:val="00C45DD1"/>
    <w:rsid w:val="00C4754A"/>
    <w:rsid w:val="00C478D6"/>
    <w:rsid w:val="00C51343"/>
    <w:rsid w:val="00C516FC"/>
    <w:rsid w:val="00C5300D"/>
    <w:rsid w:val="00C543EA"/>
    <w:rsid w:val="00C566C9"/>
    <w:rsid w:val="00C567C9"/>
    <w:rsid w:val="00C60017"/>
    <w:rsid w:val="00C624CB"/>
    <w:rsid w:val="00C64A20"/>
    <w:rsid w:val="00C660A0"/>
    <w:rsid w:val="00C6798B"/>
    <w:rsid w:val="00C67C0D"/>
    <w:rsid w:val="00C71FEB"/>
    <w:rsid w:val="00C7298C"/>
    <w:rsid w:val="00C72D7F"/>
    <w:rsid w:val="00C72EC8"/>
    <w:rsid w:val="00C7301F"/>
    <w:rsid w:val="00C7461E"/>
    <w:rsid w:val="00C754A1"/>
    <w:rsid w:val="00C76353"/>
    <w:rsid w:val="00C774C9"/>
    <w:rsid w:val="00C7777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A9E"/>
    <w:rsid w:val="00C96B0A"/>
    <w:rsid w:val="00C97798"/>
    <w:rsid w:val="00CA12EF"/>
    <w:rsid w:val="00CA208E"/>
    <w:rsid w:val="00CA25B9"/>
    <w:rsid w:val="00CA2721"/>
    <w:rsid w:val="00CA2ABD"/>
    <w:rsid w:val="00CA2CED"/>
    <w:rsid w:val="00CA3A64"/>
    <w:rsid w:val="00CA5251"/>
    <w:rsid w:val="00CA59DC"/>
    <w:rsid w:val="00CA6464"/>
    <w:rsid w:val="00CB0AA5"/>
    <w:rsid w:val="00CB12B4"/>
    <w:rsid w:val="00CB274F"/>
    <w:rsid w:val="00CB524F"/>
    <w:rsid w:val="00CB69DD"/>
    <w:rsid w:val="00CB6B71"/>
    <w:rsid w:val="00CB6D0B"/>
    <w:rsid w:val="00CB7E88"/>
    <w:rsid w:val="00CC0160"/>
    <w:rsid w:val="00CC04D2"/>
    <w:rsid w:val="00CC092A"/>
    <w:rsid w:val="00CC0D84"/>
    <w:rsid w:val="00CC2FD3"/>
    <w:rsid w:val="00CC4466"/>
    <w:rsid w:val="00CC663A"/>
    <w:rsid w:val="00CD0AB3"/>
    <w:rsid w:val="00CD2BCA"/>
    <w:rsid w:val="00CD487D"/>
    <w:rsid w:val="00CD5991"/>
    <w:rsid w:val="00CD63E3"/>
    <w:rsid w:val="00CD64A6"/>
    <w:rsid w:val="00CD7512"/>
    <w:rsid w:val="00CE09FA"/>
    <w:rsid w:val="00CE15DD"/>
    <w:rsid w:val="00CE1E82"/>
    <w:rsid w:val="00CE220B"/>
    <w:rsid w:val="00CE2C51"/>
    <w:rsid w:val="00CE4BEC"/>
    <w:rsid w:val="00CE5440"/>
    <w:rsid w:val="00CE5BEC"/>
    <w:rsid w:val="00CE72C3"/>
    <w:rsid w:val="00CF02FE"/>
    <w:rsid w:val="00CF4CD6"/>
    <w:rsid w:val="00CF4D7F"/>
    <w:rsid w:val="00CF6680"/>
    <w:rsid w:val="00D0065C"/>
    <w:rsid w:val="00D01AAC"/>
    <w:rsid w:val="00D02573"/>
    <w:rsid w:val="00D02814"/>
    <w:rsid w:val="00D030B9"/>
    <w:rsid w:val="00D03508"/>
    <w:rsid w:val="00D05E1D"/>
    <w:rsid w:val="00D064CE"/>
    <w:rsid w:val="00D07443"/>
    <w:rsid w:val="00D07E99"/>
    <w:rsid w:val="00D1056E"/>
    <w:rsid w:val="00D10CCD"/>
    <w:rsid w:val="00D112D1"/>
    <w:rsid w:val="00D11D09"/>
    <w:rsid w:val="00D11F8D"/>
    <w:rsid w:val="00D141B9"/>
    <w:rsid w:val="00D16E91"/>
    <w:rsid w:val="00D20AF3"/>
    <w:rsid w:val="00D2196D"/>
    <w:rsid w:val="00D21F30"/>
    <w:rsid w:val="00D2209F"/>
    <w:rsid w:val="00D24088"/>
    <w:rsid w:val="00D24864"/>
    <w:rsid w:val="00D2501A"/>
    <w:rsid w:val="00D253D6"/>
    <w:rsid w:val="00D267A7"/>
    <w:rsid w:val="00D3017D"/>
    <w:rsid w:val="00D305DA"/>
    <w:rsid w:val="00D317AA"/>
    <w:rsid w:val="00D327A2"/>
    <w:rsid w:val="00D32A66"/>
    <w:rsid w:val="00D33ED6"/>
    <w:rsid w:val="00D354DD"/>
    <w:rsid w:val="00D35FB7"/>
    <w:rsid w:val="00D361A6"/>
    <w:rsid w:val="00D37785"/>
    <w:rsid w:val="00D40112"/>
    <w:rsid w:val="00D409C7"/>
    <w:rsid w:val="00D4105F"/>
    <w:rsid w:val="00D41D54"/>
    <w:rsid w:val="00D45953"/>
    <w:rsid w:val="00D4666E"/>
    <w:rsid w:val="00D46BDE"/>
    <w:rsid w:val="00D477AF"/>
    <w:rsid w:val="00D4784F"/>
    <w:rsid w:val="00D52837"/>
    <w:rsid w:val="00D535A4"/>
    <w:rsid w:val="00D53A1F"/>
    <w:rsid w:val="00D53F85"/>
    <w:rsid w:val="00D54B7F"/>
    <w:rsid w:val="00D561FB"/>
    <w:rsid w:val="00D5635F"/>
    <w:rsid w:val="00D5673C"/>
    <w:rsid w:val="00D56903"/>
    <w:rsid w:val="00D56D01"/>
    <w:rsid w:val="00D5742C"/>
    <w:rsid w:val="00D60834"/>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19D8"/>
    <w:rsid w:val="00D73C4D"/>
    <w:rsid w:val="00D7426F"/>
    <w:rsid w:val="00D74ECF"/>
    <w:rsid w:val="00D753BF"/>
    <w:rsid w:val="00D75443"/>
    <w:rsid w:val="00D758C2"/>
    <w:rsid w:val="00D75D0B"/>
    <w:rsid w:val="00D80B26"/>
    <w:rsid w:val="00D81BC3"/>
    <w:rsid w:val="00D825C1"/>
    <w:rsid w:val="00D82E83"/>
    <w:rsid w:val="00D83705"/>
    <w:rsid w:val="00D8655B"/>
    <w:rsid w:val="00D86B51"/>
    <w:rsid w:val="00D87B09"/>
    <w:rsid w:val="00D87F68"/>
    <w:rsid w:val="00D90C0C"/>
    <w:rsid w:val="00D90E0C"/>
    <w:rsid w:val="00D91C32"/>
    <w:rsid w:val="00D9300D"/>
    <w:rsid w:val="00D934D5"/>
    <w:rsid w:val="00D951D7"/>
    <w:rsid w:val="00D9678E"/>
    <w:rsid w:val="00D96CFF"/>
    <w:rsid w:val="00D97E46"/>
    <w:rsid w:val="00D97F72"/>
    <w:rsid w:val="00DA0749"/>
    <w:rsid w:val="00DA2DE4"/>
    <w:rsid w:val="00DA5515"/>
    <w:rsid w:val="00DA66C7"/>
    <w:rsid w:val="00DA66D0"/>
    <w:rsid w:val="00DB0670"/>
    <w:rsid w:val="00DB083E"/>
    <w:rsid w:val="00DB0945"/>
    <w:rsid w:val="00DB14EC"/>
    <w:rsid w:val="00DB200F"/>
    <w:rsid w:val="00DB447D"/>
    <w:rsid w:val="00DB4CD6"/>
    <w:rsid w:val="00DB5E12"/>
    <w:rsid w:val="00DB63A9"/>
    <w:rsid w:val="00DB7B6D"/>
    <w:rsid w:val="00DC06E3"/>
    <w:rsid w:val="00DC3592"/>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67CD"/>
    <w:rsid w:val="00DE7CB3"/>
    <w:rsid w:val="00DF0D9C"/>
    <w:rsid w:val="00DF0FE0"/>
    <w:rsid w:val="00DF20A5"/>
    <w:rsid w:val="00DF3878"/>
    <w:rsid w:val="00DF3B1D"/>
    <w:rsid w:val="00DF3F15"/>
    <w:rsid w:val="00DF644B"/>
    <w:rsid w:val="00E0047D"/>
    <w:rsid w:val="00E00BE2"/>
    <w:rsid w:val="00E01B3F"/>
    <w:rsid w:val="00E03216"/>
    <w:rsid w:val="00E036FF"/>
    <w:rsid w:val="00E04681"/>
    <w:rsid w:val="00E04E2B"/>
    <w:rsid w:val="00E07C9E"/>
    <w:rsid w:val="00E11861"/>
    <w:rsid w:val="00E11C66"/>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95B"/>
    <w:rsid w:val="00E27DAE"/>
    <w:rsid w:val="00E27E1C"/>
    <w:rsid w:val="00E326D7"/>
    <w:rsid w:val="00E33000"/>
    <w:rsid w:val="00E330E2"/>
    <w:rsid w:val="00E351B8"/>
    <w:rsid w:val="00E37AB6"/>
    <w:rsid w:val="00E37B68"/>
    <w:rsid w:val="00E43DCB"/>
    <w:rsid w:val="00E4549D"/>
    <w:rsid w:val="00E45579"/>
    <w:rsid w:val="00E45FCE"/>
    <w:rsid w:val="00E465E1"/>
    <w:rsid w:val="00E47068"/>
    <w:rsid w:val="00E47365"/>
    <w:rsid w:val="00E505FB"/>
    <w:rsid w:val="00E50727"/>
    <w:rsid w:val="00E5092D"/>
    <w:rsid w:val="00E50F4F"/>
    <w:rsid w:val="00E531CC"/>
    <w:rsid w:val="00E539E7"/>
    <w:rsid w:val="00E5410D"/>
    <w:rsid w:val="00E5507E"/>
    <w:rsid w:val="00E570F2"/>
    <w:rsid w:val="00E600C9"/>
    <w:rsid w:val="00E6084A"/>
    <w:rsid w:val="00E629EA"/>
    <w:rsid w:val="00E63273"/>
    <w:rsid w:val="00E63C83"/>
    <w:rsid w:val="00E6550A"/>
    <w:rsid w:val="00E66E80"/>
    <w:rsid w:val="00E6799F"/>
    <w:rsid w:val="00E67D12"/>
    <w:rsid w:val="00E67DAB"/>
    <w:rsid w:val="00E71A32"/>
    <w:rsid w:val="00E71FF1"/>
    <w:rsid w:val="00E73C94"/>
    <w:rsid w:val="00E7415F"/>
    <w:rsid w:val="00E74251"/>
    <w:rsid w:val="00E74991"/>
    <w:rsid w:val="00E754A3"/>
    <w:rsid w:val="00E75F55"/>
    <w:rsid w:val="00E76838"/>
    <w:rsid w:val="00E77054"/>
    <w:rsid w:val="00E777BB"/>
    <w:rsid w:val="00E808AB"/>
    <w:rsid w:val="00E81CCD"/>
    <w:rsid w:val="00E8581B"/>
    <w:rsid w:val="00E8660F"/>
    <w:rsid w:val="00E86686"/>
    <w:rsid w:val="00E86CE0"/>
    <w:rsid w:val="00E86D06"/>
    <w:rsid w:val="00E87FC9"/>
    <w:rsid w:val="00E90BCC"/>
    <w:rsid w:val="00E94E41"/>
    <w:rsid w:val="00E9503E"/>
    <w:rsid w:val="00E950E2"/>
    <w:rsid w:val="00E950FE"/>
    <w:rsid w:val="00E9718C"/>
    <w:rsid w:val="00E97471"/>
    <w:rsid w:val="00E97A72"/>
    <w:rsid w:val="00EA0E9E"/>
    <w:rsid w:val="00EA32EE"/>
    <w:rsid w:val="00EA3D65"/>
    <w:rsid w:val="00EA41C8"/>
    <w:rsid w:val="00EA59BA"/>
    <w:rsid w:val="00EA5D20"/>
    <w:rsid w:val="00EA63FF"/>
    <w:rsid w:val="00EA7A91"/>
    <w:rsid w:val="00EB0A8D"/>
    <w:rsid w:val="00EB24CE"/>
    <w:rsid w:val="00EB3A58"/>
    <w:rsid w:val="00EB44D1"/>
    <w:rsid w:val="00EB60C4"/>
    <w:rsid w:val="00EC065C"/>
    <w:rsid w:val="00EC202C"/>
    <w:rsid w:val="00EC25FF"/>
    <w:rsid w:val="00EC363D"/>
    <w:rsid w:val="00EC4E84"/>
    <w:rsid w:val="00EC5C96"/>
    <w:rsid w:val="00EC6C5B"/>
    <w:rsid w:val="00ED116F"/>
    <w:rsid w:val="00ED1558"/>
    <w:rsid w:val="00ED1B46"/>
    <w:rsid w:val="00ED1D99"/>
    <w:rsid w:val="00ED3655"/>
    <w:rsid w:val="00ED40A5"/>
    <w:rsid w:val="00ED540F"/>
    <w:rsid w:val="00ED56A6"/>
    <w:rsid w:val="00ED5C49"/>
    <w:rsid w:val="00ED6CF1"/>
    <w:rsid w:val="00ED7AE0"/>
    <w:rsid w:val="00EE0538"/>
    <w:rsid w:val="00EE061D"/>
    <w:rsid w:val="00EE0C70"/>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5162"/>
    <w:rsid w:val="00F01025"/>
    <w:rsid w:val="00F02044"/>
    <w:rsid w:val="00F0231C"/>
    <w:rsid w:val="00F0266F"/>
    <w:rsid w:val="00F02FCA"/>
    <w:rsid w:val="00F05176"/>
    <w:rsid w:val="00F06621"/>
    <w:rsid w:val="00F06899"/>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25FF"/>
    <w:rsid w:val="00F531D7"/>
    <w:rsid w:val="00F53E96"/>
    <w:rsid w:val="00F54604"/>
    <w:rsid w:val="00F55B90"/>
    <w:rsid w:val="00F5743F"/>
    <w:rsid w:val="00F57901"/>
    <w:rsid w:val="00F60FAB"/>
    <w:rsid w:val="00F611BA"/>
    <w:rsid w:val="00F63033"/>
    <w:rsid w:val="00F648C6"/>
    <w:rsid w:val="00F64AC5"/>
    <w:rsid w:val="00F653D5"/>
    <w:rsid w:val="00F663EC"/>
    <w:rsid w:val="00F66800"/>
    <w:rsid w:val="00F668AE"/>
    <w:rsid w:val="00F66E6C"/>
    <w:rsid w:val="00F67998"/>
    <w:rsid w:val="00F67FA0"/>
    <w:rsid w:val="00F70972"/>
    <w:rsid w:val="00F7170A"/>
    <w:rsid w:val="00F71898"/>
    <w:rsid w:val="00F735C7"/>
    <w:rsid w:val="00F739BE"/>
    <w:rsid w:val="00F73B99"/>
    <w:rsid w:val="00F7488A"/>
    <w:rsid w:val="00F755A6"/>
    <w:rsid w:val="00F76D86"/>
    <w:rsid w:val="00F773BF"/>
    <w:rsid w:val="00F80C58"/>
    <w:rsid w:val="00F80D14"/>
    <w:rsid w:val="00F82BDA"/>
    <w:rsid w:val="00F83793"/>
    <w:rsid w:val="00F83E28"/>
    <w:rsid w:val="00F8432D"/>
    <w:rsid w:val="00F843FE"/>
    <w:rsid w:val="00F85E7C"/>
    <w:rsid w:val="00F879C9"/>
    <w:rsid w:val="00F87EAE"/>
    <w:rsid w:val="00F90E41"/>
    <w:rsid w:val="00F90ECB"/>
    <w:rsid w:val="00F91470"/>
    <w:rsid w:val="00F929A3"/>
    <w:rsid w:val="00F92C29"/>
    <w:rsid w:val="00F933A6"/>
    <w:rsid w:val="00F935BB"/>
    <w:rsid w:val="00F94047"/>
    <w:rsid w:val="00F94B03"/>
    <w:rsid w:val="00F95AB0"/>
    <w:rsid w:val="00F96622"/>
    <w:rsid w:val="00F96F68"/>
    <w:rsid w:val="00FA2393"/>
    <w:rsid w:val="00FA24B8"/>
    <w:rsid w:val="00FA4810"/>
    <w:rsid w:val="00FA59DB"/>
    <w:rsid w:val="00FA62AC"/>
    <w:rsid w:val="00FA65BB"/>
    <w:rsid w:val="00FA719F"/>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406C"/>
    <w:rsid w:val="00FC4921"/>
    <w:rsid w:val="00FC6D07"/>
    <w:rsid w:val="00FC7890"/>
    <w:rsid w:val="00FC7B14"/>
    <w:rsid w:val="00FD19EE"/>
    <w:rsid w:val="00FD1CE8"/>
    <w:rsid w:val="00FD4888"/>
    <w:rsid w:val="00FD56C7"/>
    <w:rsid w:val="00FD6167"/>
    <w:rsid w:val="00FD7503"/>
    <w:rsid w:val="00FE0198"/>
    <w:rsid w:val="00FE0378"/>
    <w:rsid w:val="00FE0417"/>
    <w:rsid w:val="00FE1CE9"/>
    <w:rsid w:val="00FE1E25"/>
    <w:rsid w:val="00FE2332"/>
    <w:rsid w:val="00FE3990"/>
    <w:rsid w:val="00FE3D01"/>
    <w:rsid w:val="00FE4DED"/>
    <w:rsid w:val="00FE5447"/>
    <w:rsid w:val="00FE5B9C"/>
    <w:rsid w:val="00FE5C63"/>
    <w:rsid w:val="00FE5CF9"/>
    <w:rsid w:val="00FE7884"/>
    <w:rsid w:val="00FF0330"/>
    <w:rsid w:val="00FF0859"/>
    <w:rsid w:val="00FF10FE"/>
    <w:rsid w:val="00FF11CC"/>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2017/12/08/cal-mediconnect-helping-connect-duals-to-home-and-community-based-services/" TargetMode="External"/><Relationship Id="rId13" Type="http://schemas.openxmlformats.org/officeDocument/2006/relationships/hyperlink" Target="http://calduals.org/calendar/" TargetMode="External"/><Relationship Id="rId18" Type="http://schemas.openxmlformats.org/officeDocument/2006/relationships/hyperlink" Target="https://attendee.gotowebinar.com/rt/855912006304923929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lduals.org/learn-more-resources/toolkits/hospital-case-manager-toolkit/" TargetMode="External"/><Relationship Id="rId7" Type="http://schemas.openxmlformats.org/officeDocument/2006/relationships/endnotes" Target="endnotes.xml"/><Relationship Id="rId12" Type="http://schemas.openxmlformats.org/officeDocument/2006/relationships/hyperlink" Target="http://calduals.org/background/enrollment/statistics/" TargetMode="External"/><Relationship Id="rId17" Type="http://schemas.openxmlformats.org/officeDocument/2006/relationships/hyperlink" Target="https://attendee.gotowebinar.com/rt/7826564946205077505" TargetMode="External"/><Relationship Id="rId25" Type="http://schemas.openxmlformats.org/officeDocument/2006/relationships/hyperlink" Target="mailto:info@calduals.org" TargetMode="External"/><Relationship Id="rId2" Type="http://schemas.openxmlformats.org/officeDocument/2006/relationships/numbering" Target="numbering.xml"/><Relationship Id="rId16" Type="http://schemas.openxmlformats.org/officeDocument/2006/relationships/hyperlink" Target="https://register.gotowebinar.com/rt/6255093442266905091" TargetMode="External"/><Relationship Id="rId20" Type="http://schemas.openxmlformats.org/officeDocument/2006/relationships/hyperlink" Target="http://calduals.org/learn-more-resources/toolkits/physician-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events/recordings-of-past-events/audio-recordings-tth-stakeholder-calls/" TargetMode="External"/><Relationship Id="rId24" Type="http://schemas.openxmlformats.org/officeDocument/2006/relationships/hyperlink" Target="http://calduals.org/by-county/" TargetMode="External"/><Relationship Id="rId5" Type="http://schemas.openxmlformats.org/officeDocument/2006/relationships/webSettings" Target="webSettings.xml"/><Relationship Id="rId15" Type="http://schemas.openxmlformats.org/officeDocument/2006/relationships/hyperlink" Target="https://register.gotowebinar.com/rt/5240879735730152707" TargetMode="External"/><Relationship Id="rId23" Type="http://schemas.openxmlformats.org/officeDocument/2006/relationships/hyperlink" Target="mailto:info@calduals.org" TargetMode="External"/><Relationship Id="rId28" Type="http://schemas.openxmlformats.org/officeDocument/2006/relationships/theme" Target="theme/theme1.xml"/><Relationship Id="rId10" Type="http://schemas.openxmlformats.org/officeDocument/2006/relationships/hyperlink" Target="http://calduals.org/2017/12/08/cal-mediconnect-helping-connect-duals-to-home-and-community-based-services/" TargetMode="External"/><Relationship Id="rId19"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4" Type="http://schemas.openxmlformats.org/officeDocument/2006/relationships/settings" Target="settings.xml"/><Relationship Id="rId9" Type="http://schemas.openxmlformats.org/officeDocument/2006/relationships/hyperlink" Target="http://www.thescanfoundation.org/sites/default/files/ucb_researchbrief_hcbs_final.pdf?utm_source=11%2F29%2F2017+TSF%3A+Integrating+HCBS%3B+CHCS+Brief%3B+Pacesetter+Prize+Webinar+&amp;utm_campaign=11%2F29%2F17&amp;utm_medium=email" TargetMode="External"/><Relationship Id="rId14" Type="http://schemas.openxmlformats.org/officeDocument/2006/relationships/hyperlink" Target="https://attendee.gotowebinar.com/rt/7826564946205077505" TargetMode="External"/><Relationship Id="rId22" Type="http://schemas.openxmlformats.org/officeDocument/2006/relationships/hyperlink" Target="http://calduals.org/wp-content/uploads/2017/03/Social-Worker-Resource-Guide_3.24.1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2954-980C-4C20-AD22-5D5D28F0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10</cp:revision>
  <dcterms:created xsi:type="dcterms:W3CDTF">2017-12-14T17:15:00Z</dcterms:created>
  <dcterms:modified xsi:type="dcterms:W3CDTF">2017-12-26T19:45:00Z</dcterms:modified>
</cp:coreProperties>
</file>